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D8C9" w14:textId="6B8C4E40" w:rsidR="005E7ABB" w:rsidRDefault="005E7ABB" w:rsidP="003934D6">
      <w:pPr>
        <w:spacing w:before="360" w:after="360"/>
        <w:jc w:val="center"/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>
        <w:rPr>
          <w:rFonts w:asciiTheme="majorHAnsi" w:hAnsiTheme="majorHAnsi" w:cstheme="majorHAnsi"/>
          <w:b/>
          <w:bCs/>
          <w:sz w:val="28"/>
          <w:szCs w:val="28"/>
        </w:rPr>
        <w:t>A1bis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5E7ABB" w14:paraId="7645F201" w14:textId="77777777" w:rsidTr="00AE3F9B">
        <w:tc>
          <w:tcPr>
            <w:tcW w:w="9628" w:type="dxa"/>
            <w:shd w:val="clear" w:color="auto" w:fill="F2F2F2" w:themeFill="background1" w:themeFillShade="F2"/>
          </w:tcPr>
          <w:p w14:paraId="486765FE" w14:textId="77777777" w:rsidR="005E7ABB" w:rsidRPr="00CB551B" w:rsidRDefault="005E7ABB" w:rsidP="00415BBB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130379"/>
            <w:bookmarkStart w:id="1" w:name="_Hlk134527944"/>
            <w:r w:rsidRPr="00CB551B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41C09FFC" w14:textId="77777777" w:rsidR="005E7ABB" w:rsidRPr="00CB551B" w:rsidRDefault="005E7ABB" w:rsidP="00AE3F9B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B551B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7416A289" w14:textId="3EAD86E1" w:rsidR="005E7ABB" w:rsidRPr="00CB551B" w:rsidRDefault="005E7ABB" w:rsidP="00CB551B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B551B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</w:t>
            </w:r>
            <w:r w:rsidR="00340F42" w:rsidRPr="00340F42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CB551B">
              <w:rPr>
                <w:rFonts w:asciiTheme="majorHAnsi" w:hAnsiTheme="majorHAnsi" w:cstheme="majorHAnsi"/>
                <w:b/>
                <w:bCs/>
              </w:rPr>
              <w:t xml:space="preserve">da finanziare con risorse a valere sul Fondo Asilo, Migrazione e Integrazione 2021-2027 – OS2 Migrazione legale e Integrazione, lettera p) </w:t>
            </w:r>
            <w:bookmarkStart w:id="2" w:name="_Hlk167909734"/>
            <w:r w:rsidRPr="00CB551B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2"/>
          <w:p w14:paraId="5B44B7A4" w14:textId="41BADD4C" w:rsidR="005E7ABB" w:rsidRDefault="005E7ABB" w:rsidP="00415BBB">
            <w:pPr>
              <w:spacing w:before="360" w:after="360"/>
              <w:jc w:val="center"/>
            </w:pPr>
            <w:r w:rsidRPr="00B61E2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DICHIARAZIONE SOSTITUTIVA DI CERTIFICAZIONE RESA AI SENSI DEGLI ARTT. 46 E 47 DEL D.P.R. N.445/2000 - PARTNER</w:t>
            </w:r>
            <w:bookmarkEnd w:id="0"/>
          </w:p>
        </w:tc>
      </w:tr>
    </w:tbl>
    <w:bookmarkEnd w:id="1"/>
    <w:p w14:paraId="7FA51E92" w14:textId="3FC89A65" w:rsidR="00415BBB" w:rsidRDefault="00616AC3" w:rsidP="00415BBB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0DD7DB0D" w14:textId="77777777" w:rsidR="00415BBB" w:rsidRDefault="00415BB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8B7779F" w14:textId="77777777" w:rsidR="00616AC3" w:rsidRPr="00BD79C0" w:rsidRDefault="00616AC3" w:rsidP="00616AC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3EBB5A38" w14:textId="67A3DAAE" w:rsidR="00616AC3" w:rsidRPr="005544A7" w:rsidRDefault="00616AC3" w:rsidP="005544A7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50D31506" w14:textId="060FFDC8" w:rsidR="00616AC3" w:rsidRPr="006F4D90" w:rsidRDefault="00616AC3" w:rsidP="006F4D90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Avviso pubblico per la presentazione di progetti di formazione professionale e civico-linguistica pre-partenza rivolti a cittadini </w:t>
      </w:r>
      <w:r w:rsidR="00BD0B8E" w:rsidRPr="00BD0B8E">
        <w:rPr>
          <w:rFonts w:asciiTheme="majorHAnsi" w:hAnsiTheme="majorHAnsi" w:cstheme="majorHAnsi"/>
          <w:b/>
          <w:bCs/>
          <w:sz w:val="20"/>
          <w:szCs w:val="20"/>
        </w:rPr>
        <w:t>di Ecuador, Etiopia e Uzbekistan</w:t>
      </w:r>
      <w:r w:rsidR="00BD0B8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BD79C0">
        <w:rPr>
          <w:rFonts w:asciiTheme="majorHAnsi" w:hAnsiTheme="majorHAnsi" w:cstheme="majorHAnsi"/>
          <w:b/>
          <w:bCs/>
          <w:sz w:val="20"/>
          <w:szCs w:val="20"/>
        </w:rPr>
        <w:t>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4CDA5BC6" w14:textId="77777777" w:rsidR="00616AC3" w:rsidRPr="00621DF5" w:rsidRDefault="00616AC3" w:rsidP="00CF02D2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DICHIARAZIONE SOSTITUTIVA DI CERTIFICAZIONE RESA AI SENSI DEGLI ARTT. 46 E 47 DEL D.P.R. N.445/2000 - PARTNER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4129"/>
        <w:gridCol w:w="367"/>
        <w:gridCol w:w="2003"/>
      </w:tblGrid>
      <w:tr w:rsidR="006C0D95" w:rsidRPr="00170515" w14:paraId="35658758" w14:textId="77777777" w:rsidTr="0060415A">
        <w:trPr>
          <w:trHeight w:val="454"/>
          <w:jc w:val="center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14:paraId="1B9D7DE6" w14:textId="77777777" w:rsidR="006C0D95" w:rsidRPr="0017051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Il sottoscritto/a (Cognome e Nome)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6499" w:type="dxa"/>
            <w:gridSpan w:val="3"/>
            <w:vAlign w:val="center"/>
          </w:tcPr>
          <w:p w14:paraId="03F3A74A" w14:textId="77777777" w:rsidR="006C0D95" w:rsidRPr="0017051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6C0D95" w:rsidRPr="00170515" w14:paraId="4EDFE4B9" w14:textId="77777777" w:rsidTr="0060415A">
        <w:trPr>
          <w:trHeight w:val="454"/>
          <w:jc w:val="center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14:paraId="1305FD0F" w14:textId="77777777" w:rsidR="006C0D95" w:rsidRPr="0017051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bookmarkStart w:id="3" w:name="_Hlk77324379"/>
            <w:r>
              <w:rPr>
                <w:rFonts w:asciiTheme="majorHAnsi" w:eastAsiaTheme="majorEastAsia" w:hAnsiTheme="majorHAnsi" w:cstheme="majorBidi"/>
                <w:sz w:val="20"/>
              </w:rPr>
              <w:t>N</w:t>
            </w:r>
            <w:r w:rsidRPr="00170515">
              <w:rPr>
                <w:rFonts w:asciiTheme="majorHAnsi" w:eastAsiaTheme="majorEastAsia" w:hAnsiTheme="majorHAnsi" w:cstheme="majorBidi"/>
                <w:sz w:val="20"/>
              </w:rPr>
              <w:t>ato/a 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4129" w:type="dxa"/>
            <w:vAlign w:val="center"/>
          </w:tcPr>
          <w:p w14:paraId="67C9E3DE" w14:textId="77777777" w:rsidR="006C0D95" w:rsidRPr="0017051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367" w:type="dxa"/>
            <w:shd w:val="clear" w:color="auto" w:fill="B4C6E7" w:themeFill="accent1" w:themeFillTint="66"/>
            <w:vAlign w:val="center"/>
          </w:tcPr>
          <w:p w14:paraId="47379710" w14:textId="77777777" w:rsidR="006C0D95" w:rsidRPr="0017051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Il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2003" w:type="dxa"/>
            <w:vAlign w:val="center"/>
          </w:tcPr>
          <w:p w14:paraId="3AAB0B5E" w14:textId="77777777" w:rsidR="006C0D95" w:rsidRPr="0017051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bookmarkEnd w:id="3"/>
      <w:tr w:rsidR="006C0D95" w:rsidRPr="00170515" w14:paraId="65F2A2C3" w14:textId="77777777" w:rsidTr="0060415A">
        <w:trPr>
          <w:trHeight w:val="454"/>
          <w:jc w:val="center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14:paraId="7E56634C" w14:textId="77777777" w:rsidR="006C0D95" w:rsidRPr="0017051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C</w:t>
            </w:r>
            <w:r w:rsidRPr="00170515">
              <w:rPr>
                <w:rFonts w:asciiTheme="majorHAnsi" w:eastAsiaTheme="majorEastAsia" w:hAnsiTheme="majorHAnsi" w:cstheme="majorBidi"/>
                <w:sz w:val="20"/>
              </w:rPr>
              <w:t>odice fiscale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6499" w:type="dxa"/>
            <w:gridSpan w:val="3"/>
            <w:vAlign w:val="center"/>
          </w:tcPr>
          <w:p w14:paraId="532C4F7F" w14:textId="77777777" w:rsidR="006C0D95" w:rsidRPr="009076E0" w:rsidRDefault="006C0D95" w:rsidP="0060415A">
            <w:pPr>
              <w:pStyle w:val="NormaleWeb"/>
              <w:spacing w:before="80" w:after="80"/>
              <w:ind w:right="-3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6C0D95" w:rsidRPr="00170515" w14:paraId="103E7A3A" w14:textId="77777777" w:rsidTr="0060415A">
        <w:trPr>
          <w:trHeight w:val="454"/>
          <w:jc w:val="center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14:paraId="0D13D5C5" w14:textId="4C616ADF" w:rsidR="006C0D9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Pr="00170515">
              <w:rPr>
                <w:rFonts w:asciiTheme="majorHAnsi" w:eastAsiaTheme="majorEastAsia" w:hAnsiTheme="majorHAnsi" w:cstheme="majorBidi"/>
                <w:sz w:val="20"/>
              </w:rPr>
              <w:t xml:space="preserve">n qualità di legale rappresentante/dichiarante con potere di firma del </w:t>
            </w:r>
            <w:r>
              <w:rPr>
                <w:rFonts w:asciiTheme="majorHAnsi" w:eastAsiaTheme="majorEastAsia" w:hAnsiTheme="majorHAnsi" w:cstheme="majorBidi"/>
                <w:sz w:val="20"/>
              </w:rPr>
              <w:t>Partner:</w:t>
            </w:r>
          </w:p>
        </w:tc>
        <w:tc>
          <w:tcPr>
            <w:tcW w:w="6499" w:type="dxa"/>
            <w:gridSpan w:val="3"/>
            <w:vAlign w:val="center"/>
          </w:tcPr>
          <w:p w14:paraId="4CFC9073" w14:textId="77777777" w:rsidR="006C0D95" w:rsidRPr="00170515" w:rsidRDefault="006C0D95" w:rsidP="0060415A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</w:tbl>
    <w:p w14:paraId="71A14302" w14:textId="5255B8D5" w:rsidR="00654D11" w:rsidRPr="00751A45" w:rsidRDefault="00654D11" w:rsidP="00654D11">
      <w:pPr>
        <w:shd w:val="clear" w:color="auto" w:fill="FFFFFF"/>
        <w:rPr>
          <w:rFonts w:asciiTheme="majorHAnsi" w:hAnsiTheme="majorHAnsi" w:cstheme="majorHAnsi"/>
          <w:b/>
          <w:i/>
          <w:iCs/>
          <w:sz w:val="16"/>
          <w:szCs w:val="16"/>
        </w:rPr>
      </w:pP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 xml:space="preserve">(compilare nei campi in </w:t>
      </w:r>
      <w:r w:rsidR="00385448">
        <w:rPr>
          <w:rFonts w:asciiTheme="majorHAnsi" w:hAnsiTheme="majorHAnsi" w:cstheme="majorHAnsi"/>
          <w:b/>
          <w:i/>
          <w:iCs/>
          <w:sz w:val="16"/>
          <w:szCs w:val="16"/>
        </w:rPr>
        <w:t>bi</w:t>
      </w:r>
      <w:r w:rsidR="00430ACD">
        <w:rPr>
          <w:rFonts w:asciiTheme="majorHAnsi" w:hAnsiTheme="majorHAnsi" w:cstheme="majorHAnsi"/>
          <w:b/>
          <w:i/>
          <w:iCs/>
          <w:sz w:val="16"/>
          <w:szCs w:val="16"/>
        </w:rPr>
        <w:t>anc</w:t>
      </w:r>
      <w:r w:rsidR="00385448" w:rsidRPr="00751A45">
        <w:rPr>
          <w:rFonts w:asciiTheme="majorHAnsi" w:hAnsiTheme="majorHAnsi" w:cstheme="majorHAnsi"/>
          <w:b/>
          <w:i/>
          <w:iCs/>
          <w:sz w:val="16"/>
          <w:szCs w:val="16"/>
        </w:rPr>
        <w:t>o</w:t>
      </w: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>)</w:t>
      </w:r>
    </w:p>
    <w:p w14:paraId="62EADD8A" w14:textId="2E7F03CB" w:rsidR="00A90911" w:rsidRPr="00FA0257" w:rsidRDefault="006162C2" w:rsidP="00A90911">
      <w:pPr>
        <w:tabs>
          <w:tab w:val="left" w:pos="166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A90911" w:rsidRPr="00FA0257">
        <w:rPr>
          <w:rFonts w:asciiTheme="majorHAnsi" w:hAnsiTheme="majorHAnsi" w:cstheme="majorHAnsi"/>
        </w:rPr>
        <w:t>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rilasciata,</w:t>
      </w:r>
    </w:p>
    <w:p w14:paraId="65E61081" w14:textId="77777777" w:rsidR="00A90911" w:rsidRDefault="00A90911" w:rsidP="00A90911">
      <w:pPr>
        <w:jc w:val="center"/>
        <w:rPr>
          <w:rFonts w:asciiTheme="majorHAnsi" w:hAnsiTheme="majorHAnsi" w:cstheme="majorHAnsi"/>
          <w:b/>
          <w:bCs/>
        </w:rPr>
      </w:pPr>
      <w:r w:rsidRPr="00FA0257">
        <w:rPr>
          <w:rFonts w:asciiTheme="majorHAnsi" w:hAnsiTheme="majorHAnsi" w:cstheme="majorHAnsi"/>
          <w:b/>
          <w:bCs/>
        </w:rPr>
        <w:t>DICHIARA SOTTO LA PROPRIA RESPONSABILITÀ</w:t>
      </w:r>
    </w:p>
    <w:p w14:paraId="265F814D" w14:textId="263928E6" w:rsidR="00F030B0" w:rsidRPr="00F030B0" w:rsidRDefault="00F030B0" w:rsidP="00A90911">
      <w:pPr>
        <w:jc w:val="center"/>
        <w:rPr>
          <w:rFonts w:asciiTheme="majorHAnsi" w:hAnsiTheme="majorHAnsi" w:cstheme="majorHAnsi"/>
        </w:rPr>
      </w:pPr>
      <w:r w:rsidRPr="00F030B0">
        <w:rPr>
          <w:rFonts w:asciiTheme="majorHAnsi" w:hAnsiTheme="majorHAnsi" w:cstheme="majorHAnsi"/>
        </w:rPr>
        <w:t>(barrare le caselle che interessano)</w:t>
      </w:r>
    </w:p>
    <w:p w14:paraId="1EDC030A" w14:textId="0D6934AA" w:rsidR="00771607" w:rsidRPr="0085035F" w:rsidRDefault="00EA434D" w:rsidP="006F3FD1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B22FD7">
        <w:rPr>
          <w:rFonts w:asciiTheme="majorHAnsi" w:hAnsiTheme="majorHAnsi" w:cstheme="majorBidi"/>
          <w:color w:val="000000"/>
        </w:rPr>
        <w:t>□</w:t>
      </w:r>
      <w:r w:rsidRPr="00B22FD7">
        <w:rPr>
          <w:rFonts w:asciiTheme="majorHAnsi" w:hAnsiTheme="majorHAnsi" w:cstheme="majorBidi"/>
          <w:color w:val="000000"/>
        </w:rPr>
        <w:tab/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796D6A2D" w14:textId="6F8E8AEC" w:rsidR="00771607" w:rsidRPr="0085035F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  <w:t>che non si trova in alcuna condizione soggettiva/oggettiva tale da poter essere escluso dalla procedura di cui al presente Avviso né - in generale - in alcuna ipotesi di incompatibilità o di divieto di contrarre con la Pubblica Amministrazione;</w:t>
      </w:r>
    </w:p>
    <w:p w14:paraId="7FE564BE" w14:textId="3178D34E" w:rsidR="00771607" w:rsidRPr="0085035F" w:rsidRDefault="00771607" w:rsidP="001B1E0A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  <w:t xml:space="preserve">che si impegna a comunicare prontamente eventuali e/o potenziali situazioni di incompatibilità e/o conflitto di interesse sopravvenienti durante la fase di selezione delle proposte progettuali o, qualora finanziate, durante la fase di esecuzione delle stesse; </w:t>
      </w:r>
    </w:p>
    <w:p w14:paraId="1E56D924" w14:textId="6DAE41F0" w:rsidR="00771607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lastRenderedPageBreak/>
        <w:t>□</w:t>
      </w:r>
      <w:r w:rsidRPr="0085035F">
        <w:rPr>
          <w:rFonts w:asciiTheme="majorHAnsi" w:hAnsiTheme="majorHAnsi" w:cstheme="majorBidi"/>
          <w:color w:val="000000"/>
        </w:rPr>
        <w:tab/>
      </w:r>
      <w:r w:rsidRPr="00204EE1">
        <w:rPr>
          <w:rFonts w:asciiTheme="majorHAnsi" w:hAnsiTheme="majorHAnsi" w:cstheme="majorBidi"/>
          <w:color w:val="000000"/>
        </w:rPr>
        <w:t>che</w:t>
      </w:r>
      <w:r w:rsidRPr="0085035F">
        <w:rPr>
          <w:rFonts w:asciiTheme="majorHAnsi" w:hAnsiTheme="majorHAnsi" w:cstheme="majorBidi"/>
          <w:color w:val="000000"/>
        </w:rPr>
        <w:t xml:space="preserve"> si impegna a rispettare i diritti e i principi della Carta dei diritti fondamentali dell’Unione europea;</w:t>
      </w:r>
    </w:p>
    <w:p w14:paraId="4BDE9219" w14:textId="44A9D0AC" w:rsidR="00CB3DAC" w:rsidRPr="00ED2A35" w:rsidRDefault="00CB3DAC" w:rsidP="00CB3DAC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B032DE">
        <w:rPr>
          <w:rFonts w:asciiTheme="majorHAnsi" w:eastAsiaTheme="majorEastAsia" w:hAnsiTheme="majorHAnsi" w:cstheme="majorBidi"/>
          <w:color w:val="000000"/>
          <w:spacing w:val="1"/>
        </w:rPr>
        <w:t>che garantisce l’accessibilità per le persone con disabilità e la parità di genere in relazione ag</w:t>
      </w:r>
      <w:r w:rsidR="00502E66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B032DE">
        <w:rPr>
          <w:rFonts w:asciiTheme="majorHAnsi" w:eastAsiaTheme="majorEastAsia" w:hAnsiTheme="majorHAnsi" w:cstheme="majorBidi"/>
          <w:color w:val="000000"/>
          <w:spacing w:val="1"/>
        </w:rPr>
        <w:t>i articoli 2, 3, paragrafo 3 del TUE, 8, 10, 19, 157 del TFUE e 21, 26 e 23 della Carta dei diritti fondamentali dell’Unione europea;</w:t>
      </w:r>
    </w:p>
    <w:p w14:paraId="04D50755" w14:textId="77777777" w:rsidR="00771607" w:rsidRPr="0085035F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  <w:t>di non avere procedimenti in corso ai sensi dell’art. 416/bis del Codice penale;</w:t>
      </w:r>
    </w:p>
    <w:p w14:paraId="21D71E15" w14:textId="7B8705C4" w:rsidR="00EA434D" w:rsidRPr="0020666D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  <w:t>di essere in regola con gli obblighi relativi al pagamento dei contributi previdenziali e assistenziali a favore dei lavoratori e di avere i seguenti dati di posizione assicurativa</w:t>
      </w:r>
      <w:r w:rsidR="00EA434D" w:rsidRPr="0020666D">
        <w:rPr>
          <w:rFonts w:asciiTheme="majorHAnsi" w:hAnsiTheme="majorHAnsi" w:cstheme="majorBidi"/>
          <w:color w:val="000000"/>
        </w:rPr>
        <w:t>:</w:t>
      </w:r>
    </w:p>
    <w:tbl>
      <w:tblPr>
        <w:tblStyle w:val="Grigliatabella"/>
        <w:tblW w:w="908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541"/>
        <w:gridCol w:w="4541"/>
      </w:tblGrid>
      <w:tr w:rsidR="00EA434D" w14:paraId="20E45A94" w14:textId="77777777" w:rsidTr="0085035F">
        <w:trPr>
          <w:trHeight w:val="540"/>
        </w:trPr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54A9E265" w14:textId="10978F80" w:rsidR="00EA434D" w:rsidRDefault="00EA434D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INPS Matricola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145F2392" w14:textId="22BF0B4A" w:rsidR="00EA434D" w:rsidRDefault="00EA434D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Sede di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  <w:tr w:rsidR="00EA434D" w14:paraId="5A58CE15" w14:textId="77777777" w:rsidTr="0085035F">
        <w:trPr>
          <w:trHeight w:val="465"/>
        </w:trPr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73739EA1" w14:textId="1BBD3ACD" w:rsidR="00EA434D" w:rsidRDefault="00EA434D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INAIL Matricola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35996F8A" w14:textId="230BA86C" w:rsidR="00EA434D" w:rsidRDefault="00EA434D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Sede di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  <w:tr w:rsidR="00162520" w14:paraId="261021D5" w14:textId="77777777" w:rsidTr="0085035F">
        <w:trPr>
          <w:trHeight w:val="465"/>
        </w:trPr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715E4536" w14:textId="09593AE1" w:rsidR="00162520" w:rsidRPr="05BC1372" w:rsidRDefault="00162520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Non applicabile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48920D2C" w14:textId="1CC8CBC6" w:rsidR="00162520" w:rsidRPr="05BC1372" w:rsidRDefault="00162520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Motivazione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</w:tbl>
    <w:p w14:paraId="1BE6EA60" w14:textId="77777777" w:rsidR="00EA434D" w:rsidRPr="005435F8" w:rsidRDefault="00EA434D" w:rsidP="0085035F">
      <w:pPr>
        <w:autoSpaceDE w:val="0"/>
        <w:autoSpaceDN w:val="0"/>
        <w:adjustRightInd w:val="0"/>
        <w:spacing w:before="24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5435F8">
        <w:rPr>
          <w:rFonts w:asciiTheme="majorHAnsi" w:hAnsiTheme="majorHAnsi" w:cstheme="majorBidi"/>
          <w:color w:val="000000"/>
        </w:rPr>
        <w:t>□</w:t>
      </w:r>
      <w:r w:rsidRPr="005435F8">
        <w:rPr>
          <w:rFonts w:asciiTheme="majorHAnsi" w:hAnsiTheme="majorHAnsi" w:cstheme="majorBidi"/>
          <w:color w:val="000000"/>
        </w:rPr>
        <w:tab/>
        <w:t>di essere in regola con gli obblighi concernenti le dichiarazioni in materia di imposte e tasse.</w:t>
      </w:r>
    </w:p>
    <w:p w14:paraId="04BA2A30" w14:textId="10AFFF6B" w:rsidR="00EA434D" w:rsidRPr="00DD369B" w:rsidRDefault="00EA434D" w:rsidP="00AA72D3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eastAsiaTheme="majorEastAsia" w:hAnsiTheme="majorHAnsi" w:cstheme="majorBidi"/>
          <w:color w:val="000000"/>
        </w:rPr>
      </w:pP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In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rif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ri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m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e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nto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a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l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l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’a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 xml:space="preserve">rt. 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1"/>
        </w:rPr>
        <w:t>6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7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de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l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4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D.</w:t>
      </w:r>
      <w:r w:rsidR="00ED3F8C">
        <w:rPr>
          <w:rFonts w:asciiTheme="majorHAnsi" w:eastAsiaTheme="majorEastAsia" w:hAnsiTheme="majorHAnsi" w:cstheme="majorBidi"/>
          <w:b/>
          <w:bCs/>
          <w:color w:val="000000"/>
        </w:rPr>
        <w:t>L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g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s</w:t>
      </w:r>
      <w:r w:rsidR="00ED3F8C">
        <w:rPr>
          <w:rFonts w:asciiTheme="majorHAnsi" w:eastAsiaTheme="majorEastAsia" w:hAnsiTheme="majorHAnsi" w:cstheme="majorBidi"/>
          <w:b/>
          <w:bCs/>
          <w:color w:val="000000"/>
        </w:rPr>
        <w:t>.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n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.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159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/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201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1</w:t>
      </w:r>
      <w:r>
        <w:rPr>
          <w:rFonts w:asciiTheme="majorHAnsi" w:eastAsiaTheme="majorEastAsia" w:hAnsiTheme="majorHAnsi" w:cstheme="majorBidi"/>
          <w:b/>
          <w:bCs/>
          <w:color w:val="000000"/>
        </w:rPr>
        <w:t xml:space="preserve"> e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/>
        </w:rPr>
        <w:t>ss.mm.ii</w:t>
      </w:r>
      <w:proofErr w:type="spellEnd"/>
      <w:r>
        <w:rPr>
          <w:rFonts w:asciiTheme="majorHAnsi" w:eastAsiaTheme="majorEastAsia" w:hAnsiTheme="majorHAnsi" w:cstheme="majorBidi"/>
          <w:b/>
          <w:bCs/>
          <w:color w:val="000000"/>
        </w:rPr>
        <w:t>.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n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m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t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ria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1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di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nt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m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fi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:</w:t>
      </w:r>
    </w:p>
    <w:p w14:paraId="74F12796" w14:textId="725377D4" w:rsidR="00EA434D" w:rsidRPr="00DD369B" w:rsidRDefault="00EA434D" w:rsidP="00AA72D3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DD369B">
        <w:rPr>
          <w:rFonts w:asciiTheme="majorHAnsi" w:hAnsiTheme="majorHAnsi" w:cstheme="majorHAnsi"/>
          <w:color w:val="000000"/>
        </w:rPr>
        <w:t>□</w:t>
      </w:r>
      <w:r>
        <w:rPr>
          <w:rFonts w:asciiTheme="majorHAnsi" w:hAnsiTheme="majorHAnsi" w:cstheme="majorHAnsi"/>
          <w:color w:val="000000"/>
          <w:spacing w:val="32"/>
        </w:rPr>
        <w:tab/>
      </w:r>
      <w:r w:rsidRPr="00155827">
        <w:rPr>
          <w:rFonts w:asciiTheme="majorHAnsi" w:eastAsiaTheme="majorEastAsia" w:hAnsiTheme="majorHAnsi" w:cstheme="majorBidi"/>
          <w:color w:val="000000"/>
          <w:spacing w:val="1"/>
        </w:rPr>
        <w:t>l’insussistenza</w:t>
      </w:r>
      <w:r w:rsidRPr="00BB74DC">
        <w:rPr>
          <w:rFonts w:asciiTheme="majorHAnsi" w:hAnsiTheme="majorHAnsi" w:cstheme="majorHAnsi"/>
          <w:color w:val="000000"/>
        </w:rPr>
        <w:t xml:space="preserve"> ne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prop</w:t>
      </w:r>
      <w:r w:rsidRPr="00DD369B">
        <w:rPr>
          <w:rFonts w:asciiTheme="majorHAnsi" w:hAnsiTheme="majorHAnsi" w:cstheme="majorHAnsi"/>
          <w:color w:val="000000"/>
        </w:rPr>
        <w:t>ri</w:t>
      </w:r>
      <w:r w:rsidRPr="00BB74DC">
        <w:rPr>
          <w:rFonts w:asciiTheme="majorHAnsi" w:hAnsiTheme="majorHAnsi" w:cstheme="majorHAnsi"/>
          <w:color w:val="000000"/>
        </w:rPr>
        <w:t xml:space="preserve"> con</w:t>
      </w:r>
      <w:r w:rsidRPr="00DD369B">
        <w:rPr>
          <w:rFonts w:asciiTheme="majorHAnsi" w:hAnsiTheme="majorHAnsi" w:cstheme="majorHAnsi"/>
          <w:color w:val="000000"/>
        </w:rPr>
        <w:t>fr</w:t>
      </w:r>
      <w:r w:rsidRPr="00BB74DC">
        <w:rPr>
          <w:rFonts w:asciiTheme="majorHAnsi" w:hAnsiTheme="majorHAnsi" w:cstheme="majorHAnsi"/>
          <w:color w:val="000000"/>
        </w:rPr>
        <w:t>ont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</w:t>
      </w:r>
      <w:r w:rsidR="00E03363" w:rsidRPr="00BB74DC">
        <w:rPr>
          <w:rFonts w:asciiTheme="majorHAnsi" w:hAnsiTheme="majorHAnsi" w:cstheme="majorHAnsi"/>
          <w:color w:val="000000"/>
        </w:rPr>
        <w:t xml:space="preserve">di </w:t>
      </w:r>
      <w:r w:rsidRPr="00BB74DC">
        <w:rPr>
          <w:rFonts w:asciiTheme="majorHAnsi" w:hAnsiTheme="majorHAnsi" w:cstheme="majorHAnsi"/>
          <w:color w:val="000000"/>
        </w:rPr>
        <w:t>caus</w:t>
      </w:r>
      <w:r w:rsidRPr="00DD369B">
        <w:rPr>
          <w:rFonts w:asciiTheme="majorHAnsi" w:hAnsiTheme="majorHAnsi" w:cstheme="majorHAnsi"/>
          <w:color w:val="000000"/>
        </w:rPr>
        <w:t>e</w:t>
      </w:r>
      <w:r w:rsidRPr="00BB74DC">
        <w:rPr>
          <w:rFonts w:asciiTheme="majorHAnsi" w:hAnsiTheme="majorHAnsi" w:cstheme="majorHAnsi"/>
          <w:color w:val="000000"/>
        </w:rPr>
        <w:t xml:space="preserve"> d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divie</w:t>
      </w:r>
      <w:r w:rsidRPr="00DD369B">
        <w:rPr>
          <w:rFonts w:asciiTheme="majorHAnsi" w:hAnsiTheme="majorHAnsi" w:cstheme="majorHAnsi"/>
          <w:color w:val="000000"/>
        </w:rPr>
        <w:t>t</w:t>
      </w:r>
      <w:r w:rsidRPr="00BB74DC">
        <w:rPr>
          <w:rFonts w:asciiTheme="majorHAnsi" w:hAnsiTheme="majorHAnsi" w:cstheme="majorHAnsi"/>
          <w:color w:val="000000"/>
        </w:rPr>
        <w:t>o</w:t>
      </w:r>
      <w:r w:rsidRPr="00DD369B">
        <w:rPr>
          <w:rFonts w:asciiTheme="majorHAnsi" w:hAnsiTheme="majorHAnsi" w:cstheme="majorHAnsi"/>
          <w:color w:val="000000"/>
        </w:rPr>
        <w:t>,</w:t>
      </w:r>
      <w:r w:rsidRPr="00BB74DC">
        <w:rPr>
          <w:rFonts w:asciiTheme="majorHAnsi" w:hAnsiTheme="majorHAnsi" w:cstheme="majorHAnsi"/>
          <w:color w:val="000000"/>
        </w:rPr>
        <w:t xml:space="preserve"> decadenz</w:t>
      </w:r>
      <w:r w:rsidRPr="00DD369B">
        <w:rPr>
          <w:rFonts w:asciiTheme="majorHAnsi" w:hAnsiTheme="majorHAnsi" w:cstheme="majorHAnsi"/>
          <w:color w:val="000000"/>
        </w:rPr>
        <w:t>a</w:t>
      </w:r>
      <w:r w:rsidRPr="00BB74DC">
        <w:rPr>
          <w:rFonts w:asciiTheme="majorHAnsi" w:hAnsiTheme="majorHAnsi" w:cstheme="majorHAnsi"/>
          <w:color w:val="000000"/>
        </w:rPr>
        <w:t xml:space="preserve"> </w:t>
      </w:r>
      <w:r w:rsidRPr="00DD369B">
        <w:rPr>
          <w:rFonts w:asciiTheme="majorHAnsi" w:hAnsiTheme="majorHAnsi" w:cstheme="majorHAnsi"/>
          <w:color w:val="000000"/>
        </w:rPr>
        <w:t>o</w:t>
      </w:r>
      <w:r w:rsidRPr="00BB74DC">
        <w:rPr>
          <w:rFonts w:asciiTheme="majorHAnsi" w:hAnsiTheme="majorHAnsi" w:cstheme="majorHAnsi"/>
          <w:color w:val="000000"/>
        </w:rPr>
        <w:t xml:space="preserve"> sospension</w:t>
      </w:r>
      <w:r w:rsidRPr="00DD369B">
        <w:rPr>
          <w:rFonts w:asciiTheme="majorHAnsi" w:hAnsiTheme="majorHAnsi" w:cstheme="majorHAnsi"/>
          <w:color w:val="000000"/>
        </w:rPr>
        <w:t>e</w:t>
      </w:r>
      <w:r w:rsidRPr="00BB74DC">
        <w:rPr>
          <w:rFonts w:asciiTheme="majorHAnsi" w:hAnsiTheme="majorHAnsi" w:cstheme="majorHAnsi"/>
          <w:color w:val="000000"/>
        </w:rPr>
        <w:t xml:space="preserve"> d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cu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all’a</w:t>
      </w:r>
      <w:r w:rsidRPr="00DD369B">
        <w:rPr>
          <w:rFonts w:asciiTheme="majorHAnsi" w:hAnsiTheme="majorHAnsi" w:cstheme="majorHAnsi"/>
          <w:color w:val="000000"/>
        </w:rPr>
        <w:t>rt.</w:t>
      </w:r>
      <w:r w:rsidRPr="00BB74DC">
        <w:rPr>
          <w:rFonts w:asciiTheme="majorHAnsi" w:hAnsiTheme="majorHAnsi" w:cstheme="majorHAnsi"/>
          <w:color w:val="000000"/>
        </w:rPr>
        <w:t xml:space="preserve"> 6</w:t>
      </w:r>
      <w:r w:rsidRPr="00DD369B">
        <w:rPr>
          <w:rFonts w:asciiTheme="majorHAnsi" w:hAnsiTheme="majorHAnsi" w:cstheme="majorHAnsi"/>
          <w:color w:val="000000"/>
        </w:rPr>
        <w:t>7</w:t>
      </w:r>
      <w:r w:rsidRPr="00BB74DC">
        <w:rPr>
          <w:rFonts w:asciiTheme="majorHAnsi" w:hAnsiTheme="majorHAnsi" w:cstheme="majorHAnsi"/>
          <w:color w:val="000000"/>
        </w:rPr>
        <w:t xml:space="preserve"> de</w:t>
      </w:r>
      <w:r w:rsidRPr="00DD369B">
        <w:rPr>
          <w:rFonts w:asciiTheme="majorHAnsi" w:hAnsiTheme="majorHAnsi" w:cstheme="majorHAnsi"/>
          <w:color w:val="000000"/>
        </w:rPr>
        <w:t>l</w:t>
      </w:r>
      <w:r w:rsidRPr="00BB74DC">
        <w:rPr>
          <w:rFonts w:asciiTheme="majorHAnsi" w:hAnsiTheme="majorHAnsi" w:cstheme="majorHAnsi"/>
          <w:color w:val="000000"/>
        </w:rPr>
        <w:t xml:space="preserve"> </w:t>
      </w:r>
      <w:r w:rsidRPr="00DD369B">
        <w:rPr>
          <w:rFonts w:asciiTheme="majorHAnsi" w:hAnsiTheme="majorHAnsi" w:cstheme="majorHAnsi"/>
          <w:color w:val="000000"/>
        </w:rPr>
        <w:t>D.</w:t>
      </w:r>
      <w:r w:rsidR="005D518A" w:rsidRPr="00BB74DC">
        <w:rPr>
          <w:rFonts w:asciiTheme="majorHAnsi" w:hAnsiTheme="majorHAnsi" w:cstheme="majorHAnsi"/>
          <w:color w:val="000000"/>
        </w:rPr>
        <w:t>L</w:t>
      </w:r>
      <w:r w:rsidRPr="00BB74DC">
        <w:rPr>
          <w:rFonts w:asciiTheme="majorHAnsi" w:hAnsiTheme="majorHAnsi" w:cstheme="majorHAnsi"/>
          <w:color w:val="000000"/>
        </w:rPr>
        <w:t>gs</w:t>
      </w:r>
      <w:r w:rsidRPr="00DD369B">
        <w:rPr>
          <w:rFonts w:asciiTheme="majorHAnsi" w:hAnsiTheme="majorHAnsi" w:cstheme="majorHAnsi"/>
          <w:color w:val="000000"/>
        </w:rPr>
        <w:t>.</w:t>
      </w:r>
      <w:r w:rsidRPr="00BB74DC">
        <w:rPr>
          <w:rFonts w:asciiTheme="majorHAnsi" w:hAnsiTheme="majorHAnsi" w:cstheme="majorHAnsi"/>
          <w:color w:val="000000"/>
        </w:rPr>
        <w:t xml:space="preserve"> n</w:t>
      </w:r>
      <w:r w:rsidRPr="00DD369B">
        <w:rPr>
          <w:rFonts w:asciiTheme="majorHAnsi" w:hAnsiTheme="majorHAnsi" w:cstheme="majorHAnsi"/>
          <w:color w:val="000000"/>
        </w:rPr>
        <w:t xml:space="preserve">. </w:t>
      </w:r>
      <w:r w:rsidRPr="00BB74DC">
        <w:rPr>
          <w:rFonts w:asciiTheme="majorHAnsi" w:hAnsiTheme="majorHAnsi" w:cstheme="majorHAnsi"/>
          <w:color w:val="000000"/>
        </w:rPr>
        <w:t>159</w:t>
      </w:r>
      <w:r w:rsidRPr="00DD369B">
        <w:rPr>
          <w:rFonts w:asciiTheme="majorHAnsi" w:hAnsiTheme="majorHAnsi" w:cstheme="majorHAnsi"/>
          <w:color w:val="000000"/>
        </w:rPr>
        <w:t>/</w:t>
      </w:r>
      <w:r w:rsidRPr="00BB74DC">
        <w:rPr>
          <w:rFonts w:asciiTheme="majorHAnsi" w:hAnsiTheme="majorHAnsi" w:cstheme="majorHAnsi"/>
          <w:color w:val="000000"/>
        </w:rPr>
        <w:t>201</w:t>
      </w:r>
      <w:r w:rsidRPr="00DD369B">
        <w:rPr>
          <w:rFonts w:asciiTheme="majorHAnsi" w:hAnsiTheme="majorHAnsi" w:cstheme="majorHAnsi"/>
          <w:color w:val="000000"/>
        </w:rPr>
        <w:t>1</w:t>
      </w:r>
      <w:r>
        <w:rPr>
          <w:rFonts w:asciiTheme="majorHAnsi" w:hAnsiTheme="majorHAnsi" w:cstheme="majorHAnsi"/>
          <w:color w:val="000000"/>
        </w:rPr>
        <w:t>.</w:t>
      </w:r>
    </w:p>
    <w:p w14:paraId="2BF695B1" w14:textId="279CBB0F" w:rsidR="00EA434D" w:rsidRPr="00AA72D3" w:rsidRDefault="00EA434D" w:rsidP="00AA72D3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eastAsiaTheme="majorEastAsia" w:hAnsiTheme="majorHAnsi" w:cstheme="majorBidi"/>
          <w:b/>
          <w:bCs/>
          <w:color w:val="000000"/>
        </w:rPr>
      </w:pPr>
      <w:r w:rsidRPr="00AA72D3">
        <w:rPr>
          <w:rFonts w:asciiTheme="majorHAnsi" w:eastAsiaTheme="majorEastAsia" w:hAnsiTheme="majorHAnsi" w:cstheme="majorBidi"/>
          <w:b/>
          <w:bCs/>
          <w:color w:val="000000"/>
        </w:rPr>
        <w:t xml:space="preserve">In riferimento agli obblighi previsti dalla </w:t>
      </w:r>
      <w:r w:rsidR="005D518A" w:rsidRPr="00AA72D3">
        <w:rPr>
          <w:rFonts w:asciiTheme="majorHAnsi" w:eastAsiaTheme="majorEastAsia" w:hAnsiTheme="majorHAnsi" w:cstheme="majorBidi"/>
          <w:b/>
          <w:bCs/>
          <w:color w:val="000000"/>
        </w:rPr>
        <w:t>L</w:t>
      </w:r>
      <w:r w:rsidRPr="00AA72D3">
        <w:rPr>
          <w:rFonts w:asciiTheme="majorHAnsi" w:eastAsiaTheme="majorEastAsia" w:hAnsiTheme="majorHAnsi" w:cstheme="majorBidi"/>
          <w:b/>
          <w:bCs/>
          <w:color w:val="000000"/>
        </w:rPr>
        <w:t xml:space="preserve">egge </w:t>
      </w:r>
      <w:r w:rsidR="005D518A" w:rsidRPr="00AA72D3">
        <w:rPr>
          <w:rFonts w:asciiTheme="majorHAnsi" w:eastAsiaTheme="majorEastAsia" w:hAnsiTheme="majorHAnsi" w:cstheme="majorBidi"/>
          <w:b/>
          <w:bCs/>
          <w:color w:val="000000"/>
        </w:rPr>
        <w:t xml:space="preserve">n. </w:t>
      </w:r>
      <w:r w:rsidRPr="00AA72D3">
        <w:rPr>
          <w:rFonts w:asciiTheme="majorHAnsi" w:eastAsiaTheme="majorEastAsia" w:hAnsiTheme="majorHAnsi" w:cstheme="majorBidi"/>
          <w:b/>
          <w:bCs/>
          <w:color w:val="000000"/>
        </w:rPr>
        <w:t>68/99 in materia di inserimento al lavoro dei disabili</w:t>
      </w:r>
      <w:r w:rsidR="00E8424D">
        <w:rPr>
          <w:rFonts w:asciiTheme="majorHAnsi" w:eastAsiaTheme="majorEastAsia" w:hAnsiTheme="majorHAnsi" w:cstheme="majorBidi"/>
          <w:b/>
          <w:bCs/>
          <w:color w:val="000000"/>
        </w:rPr>
        <w:t xml:space="preserve"> (scegliere una tra le seguenti</w:t>
      </w:r>
      <w:r w:rsidR="00427C56">
        <w:rPr>
          <w:rFonts w:asciiTheme="majorHAnsi" w:eastAsiaTheme="majorEastAsia" w:hAnsiTheme="majorHAnsi" w:cstheme="majorBidi"/>
          <w:b/>
          <w:bCs/>
          <w:color w:val="000000"/>
        </w:rPr>
        <w:t xml:space="preserve"> tre</w:t>
      </w:r>
      <w:r w:rsidR="00E8424D">
        <w:rPr>
          <w:rFonts w:asciiTheme="majorHAnsi" w:eastAsiaTheme="majorEastAsia" w:hAnsiTheme="majorHAnsi" w:cstheme="majorBidi"/>
          <w:b/>
          <w:bCs/>
          <w:color w:val="000000"/>
        </w:rPr>
        <w:t xml:space="preserve"> opzioni)</w:t>
      </w:r>
      <w:r w:rsidRPr="00AA72D3">
        <w:rPr>
          <w:rFonts w:asciiTheme="majorHAnsi" w:eastAsiaTheme="majorEastAsia" w:hAnsiTheme="majorHAnsi" w:cstheme="majorBidi"/>
          <w:b/>
          <w:bCs/>
          <w:color w:val="000000"/>
        </w:rPr>
        <w:t>:</w:t>
      </w:r>
    </w:p>
    <w:p w14:paraId="28CA82F6" w14:textId="3FA1BAF9" w:rsidR="0029741E" w:rsidRPr="0085035F" w:rsidRDefault="00EA434D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DD369B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</w:r>
      <w:r w:rsidR="0029741E" w:rsidRPr="0085035F">
        <w:rPr>
          <w:rFonts w:asciiTheme="majorHAnsi" w:hAnsiTheme="majorHAnsi" w:cstheme="majorHAnsi"/>
          <w:color w:val="000000"/>
        </w:rPr>
        <w:t>di non esser</w:t>
      </w:r>
      <w:r w:rsidR="00BB74DC" w:rsidRPr="0085035F">
        <w:rPr>
          <w:rFonts w:asciiTheme="majorHAnsi" w:hAnsiTheme="majorHAnsi" w:cstheme="majorHAnsi"/>
          <w:color w:val="000000"/>
        </w:rPr>
        <w:t>n</w:t>
      </w:r>
      <w:r w:rsidR="0029741E" w:rsidRPr="0085035F">
        <w:rPr>
          <w:rFonts w:asciiTheme="majorHAnsi" w:hAnsiTheme="majorHAnsi" w:cstheme="majorHAnsi"/>
          <w:color w:val="000000"/>
        </w:rPr>
        <w:t>e soggetto in quanto ha un numero di dipendenti inferiore a 15;</w:t>
      </w:r>
    </w:p>
    <w:p w14:paraId="2DD97FDE" w14:textId="65CB7C5D" w:rsidR="00EA434D" w:rsidRPr="0085035F" w:rsidRDefault="0029741E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85035F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</w:r>
      <w:r w:rsidR="00EA434D" w:rsidRPr="0085035F">
        <w:rPr>
          <w:rFonts w:asciiTheme="majorHAnsi" w:hAnsiTheme="majorHAnsi" w:cstheme="majorHAnsi"/>
          <w:color w:val="000000"/>
        </w:rPr>
        <w:t>di non esser</w:t>
      </w:r>
      <w:r w:rsidR="00BB74DC" w:rsidRPr="0085035F">
        <w:rPr>
          <w:rFonts w:asciiTheme="majorHAnsi" w:hAnsiTheme="majorHAnsi" w:cstheme="majorHAnsi"/>
          <w:color w:val="000000"/>
        </w:rPr>
        <w:t>n</w:t>
      </w:r>
      <w:r w:rsidR="00EA434D" w:rsidRPr="0085035F">
        <w:rPr>
          <w:rFonts w:asciiTheme="majorHAnsi" w:hAnsiTheme="majorHAnsi" w:cstheme="majorHAnsi"/>
          <w:color w:val="000000"/>
        </w:rPr>
        <w:t>e soggetto in quanto</w:t>
      </w:r>
      <w:r w:rsidR="00BB74DC" w:rsidRPr="0085035F">
        <w:rPr>
          <w:rFonts w:asciiTheme="majorHAnsi" w:hAnsiTheme="majorHAnsi" w:cstheme="majorHAnsi"/>
          <w:color w:val="000000"/>
        </w:rPr>
        <w:t>,</w:t>
      </w:r>
      <w:r w:rsidR="00EA434D" w:rsidRPr="0085035F">
        <w:rPr>
          <w:rFonts w:asciiTheme="majorHAnsi" w:hAnsiTheme="majorHAnsi" w:cstheme="majorHAnsi"/>
          <w:color w:val="000000"/>
        </w:rPr>
        <w:t xml:space="preserve"> pur avendo un numero di dipendenti compreso tra 15 e 35, non ha effettuato nuove assunzioni dal 18/</w:t>
      </w:r>
      <w:r w:rsidR="00F521FC" w:rsidRPr="0085035F">
        <w:rPr>
          <w:rFonts w:asciiTheme="majorHAnsi" w:hAnsiTheme="majorHAnsi" w:cstheme="majorHAnsi"/>
          <w:color w:val="000000"/>
        </w:rPr>
        <w:t>0</w:t>
      </w:r>
      <w:r w:rsidR="00EA434D" w:rsidRPr="0085035F">
        <w:rPr>
          <w:rFonts w:asciiTheme="majorHAnsi" w:hAnsiTheme="majorHAnsi" w:cstheme="majorHAnsi"/>
          <w:color w:val="000000"/>
        </w:rPr>
        <w:t>1/2000 o, se anche le ha effettuate, rientra nel periodo di esenzione dalla presentazione della certificazione;</w:t>
      </w:r>
    </w:p>
    <w:p w14:paraId="0C0B35F4" w14:textId="77777777" w:rsidR="00EA434D" w:rsidRDefault="00EA434D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DD369B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  <w:t>di essere tenuto all’applicazione delle norme che disciplinano l’inserimento dei disabili e di essere in regola con le stesse.</w:t>
      </w:r>
    </w:p>
    <w:p w14:paraId="25217E00" w14:textId="2E52037C" w:rsidR="00EA434D" w:rsidRPr="0085035F" w:rsidRDefault="00EA434D" w:rsidP="0085035F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eastAsiaTheme="majorEastAsia" w:hAnsiTheme="majorHAnsi" w:cstheme="majorBidi"/>
          <w:b/>
          <w:bCs/>
          <w:color w:val="000000"/>
        </w:rPr>
      </w:pPr>
      <w:r w:rsidRPr="0085035F">
        <w:rPr>
          <w:rFonts w:asciiTheme="majorHAnsi" w:eastAsiaTheme="majorEastAsia" w:hAnsiTheme="majorHAnsi" w:cstheme="majorBidi"/>
          <w:b/>
          <w:bCs/>
          <w:color w:val="000000"/>
        </w:rPr>
        <w:t>In riferimento all’insussistenza di conflitti di interess</w:t>
      </w:r>
      <w:r w:rsidR="006E1A6B" w:rsidRPr="0085035F">
        <w:rPr>
          <w:rFonts w:asciiTheme="majorHAnsi" w:eastAsiaTheme="majorEastAsia" w:hAnsiTheme="majorHAnsi" w:cstheme="majorBidi"/>
          <w:b/>
          <w:bCs/>
          <w:color w:val="000000"/>
        </w:rPr>
        <w:t>e</w:t>
      </w:r>
      <w:r w:rsidRPr="0085035F">
        <w:rPr>
          <w:rFonts w:asciiTheme="majorHAnsi" w:eastAsiaTheme="majorEastAsia" w:hAnsiTheme="majorHAnsi" w:cstheme="majorBidi"/>
          <w:b/>
          <w:bCs/>
          <w:color w:val="000000"/>
        </w:rPr>
        <w:t xml:space="preserve"> e </w:t>
      </w:r>
      <w:r w:rsidR="00E953C6">
        <w:rPr>
          <w:rFonts w:asciiTheme="majorHAnsi" w:eastAsiaTheme="majorEastAsia" w:hAnsiTheme="majorHAnsi" w:cstheme="majorBidi"/>
          <w:b/>
          <w:bCs/>
          <w:color w:val="000000"/>
        </w:rPr>
        <w:t xml:space="preserve">alla </w:t>
      </w:r>
      <w:r w:rsidRPr="0085035F">
        <w:rPr>
          <w:rFonts w:asciiTheme="majorHAnsi" w:eastAsiaTheme="majorEastAsia" w:hAnsiTheme="majorHAnsi" w:cstheme="majorBidi"/>
          <w:b/>
          <w:bCs/>
          <w:color w:val="000000"/>
        </w:rPr>
        <w:t xml:space="preserve">clausola anti </w:t>
      </w:r>
      <w:proofErr w:type="spellStart"/>
      <w:r w:rsidRPr="0085035F">
        <w:rPr>
          <w:rFonts w:asciiTheme="majorHAnsi" w:eastAsiaTheme="majorEastAsia" w:hAnsiTheme="majorHAnsi" w:cstheme="majorBidi"/>
          <w:b/>
          <w:bCs/>
          <w:i/>
          <w:iCs/>
          <w:color w:val="000000"/>
        </w:rPr>
        <w:t>pantouflage</w:t>
      </w:r>
      <w:proofErr w:type="spellEnd"/>
      <w:r w:rsidRPr="0085035F">
        <w:rPr>
          <w:rFonts w:asciiTheme="majorHAnsi" w:eastAsiaTheme="majorEastAsia" w:hAnsiTheme="majorHAnsi" w:cstheme="majorBidi"/>
          <w:b/>
          <w:bCs/>
          <w:color w:val="000000"/>
        </w:rPr>
        <w:t>:</w:t>
      </w:r>
    </w:p>
    <w:p w14:paraId="10EB8DDC" w14:textId="0277D513" w:rsidR="00EA434D" w:rsidRPr="0085035F" w:rsidRDefault="00EA434D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85035F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  <w:t>la non sussistenza di relazioni di parentela o affinità con soggetti apicali, dirigenti e funzionari di Sviluppo Lavoro Italia S.p.A. o qualsivoglia altra causa di conflitto di interessi;</w:t>
      </w:r>
    </w:p>
    <w:p w14:paraId="4A970EBE" w14:textId="037AF7BE" w:rsidR="002F0378" w:rsidRDefault="00EA434D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  <w:spacing w:val="1"/>
        </w:rPr>
      </w:pPr>
      <w:r w:rsidRPr="0085035F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  <w:t xml:space="preserve">ai sensi della </w:t>
      </w:r>
      <w:r w:rsidR="006C2E32" w:rsidRPr="0085035F">
        <w:rPr>
          <w:rFonts w:asciiTheme="majorHAnsi" w:hAnsiTheme="majorHAnsi" w:cstheme="majorHAnsi"/>
          <w:color w:val="000000"/>
        </w:rPr>
        <w:t>L</w:t>
      </w:r>
      <w:r w:rsidRPr="0085035F">
        <w:rPr>
          <w:rFonts w:asciiTheme="majorHAnsi" w:hAnsiTheme="majorHAnsi" w:cstheme="majorHAnsi"/>
          <w:color w:val="000000"/>
        </w:rPr>
        <w:t xml:space="preserve">egge </w:t>
      </w:r>
      <w:r w:rsidR="006C2E32" w:rsidRPr="0085035F">
        <w:rPr>
          <w:rFonts w:asciiTheme="majorHAnsi" w:hAnsiTheme="majorHAnsi" w:cstheme="majorHAnsi"/>
          <w:color w:val="000000"/>
        </w:rPr>
        <w:t xml:space="preserve">n. </w:t>
      </w:r>
      <w:r w:rsidRPr="0085035F">
        <w:rPr>
          <w:rFonts w:asciiTheme="majorHAnsi" w:hAnsiTheme="majorHAnsi" w:cstheme="majorHAnsi"/>
          <w:color w:val="000000"/>
        </w:rPr>
        <w:t>190/2012 di non aver concluso contratti di lavoro subordinato o autonomo e</w:t>
      </w:r>
      <w:r w:rsidR="006C2E32" w:rsidRPr="0085035F">
        <w:rPr>
          <w:rFonts w:asciiTheme="majorHAnsi" w:hAnsiTheme="majorHAnsi" w:cstheme="majorHAnsi"/>
          <w:color w:val="000000"/>
        </w:rPr>
        <w:t>,</w:t>
      </w:r>
      <w:r w:rsidRPr="0085035F">
        <w:rPr>
          <w:rFonts w:asciiTheme="majorHAnsi" w:hAnsiTheme="majorHAnsi" w:cstheme="majorHAnsi"/>
          <w:color w:val="000000"/>
        </w:rPr>
        <w:t xml:space="preserve"> comunque</w:t>
      </w:r>
      <w:r w:rsidR="006C2E32" w:rsidRPr="0085035F">
        <w:rPr>
          <w:rFonts w:asciiTheme="majorHAnsi" w:hAnsiTheme="majorHAnsi" w:cstheme="majorHAnsi"/>
          <w:color w:val="000000"/>
        </w:rPr>
        <w:t>,</w:t>
      </w:r>
      <w:r w:rsidRPr="0085035F">
        <w:rPr>
          <w:rFonts w:asciiTheme="majorHAnsi" w:hAnsiTheme="majorHAnsi" w:cstheme="majorHAnsi"/>
          <w:color w:val="000000"/>
        </w:rPr>
        <w:t xml:space="preserve"> di non aver attribuito incarichi ad ex dipendenti che hanno esercitato poteri autoritativi o negoziali per conto di Sviluppo Lavoro Italia S.p.A. nei propri confronti per il triennio successivo alla cessazione del rapporto (cd. clausola</w:t>
      </w:r>
      <w:r w:rsidRPr="2B3748EA">
        <w:rPr>
          <w:rFonts w:asciiTheme="majorHAnsi" w:hAnsiTheme="majorHAnsi" w:cstheme="majorBidi"/>
          <w:color w:val="000000"/>
          <w:spacing w:val="1"/>
        </w:rPr>
        <w:t xml:space="preserve"> “anti </w:t>
      </w:r>
      <w:proofErr w:type="spellStart"/>
      <w:r w:rsidRPr="05BC1372">
        <w:rPr>
          <w:rFonts w:asciiTheme="majorHAnsi" w:hAnsiTheme="majorHAnsi" w:cstheme="majorBidi"/>
          <w:i/>
          <w:iCs/>
          <w:color w:val="000000"/>
          <w:spacing w:val="1"/>
        </w:rPr>
        <w:t>pantouflage</w:t>
      </w:r>
      <w:proofErr w:type="spellEnd"/>
      <w:r w:rsidRPr="2B3748EA">
        <w:rPr>
          <w:rFonts w:asciiTheme="majorHAnsi" w:hAnsiTheme="majorHAnsi" w:cstheme="majorBidi"/>
          <w:color w:val="000000"/>
          <w:spacing w:val="1"/>
        </w:rPr>
        <w:t>”).</w:t>
      </w:r>
    </w:p>
    <w:p w14:paraId="304C80F1" w14:textId="77777777" w:rsidR="006F3FD1" w:rsidRDefault="006F3FD1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  <w:spacing w:val="1"/>
        </w:rPr>
      </w:pPr>
    </w:p>
    <w:p w14:paraId="24CD03C6" w14:textId="77777777" w:rsidR="006F3FD1" w:rsidRDefault="006F3FD1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  <w:spacing w:val="1"/>
        </w:rPr>
      </w:pPr>
    </w:p>
    <w:p w14:paraId="4213ED95" w14:textId="77777777" w:rsidR="006F3FD1" w:rsidRDefault="006F3FD1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  <w:spacing w:val="1"/>
        </w:rPr>
      </w:pPr>
    </w:p>
    <w:p w14:paraId="1C8FCF63" w14:textId="77777777" w:rsidR="006F3FD1" w:rsidRDefault="006F3FD1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  <w:spacing w:val="1"/>
        </w:rPr>
      </w:pPr>
    </w:p>
    <w:p w14:paraId="56E4634F" w14:textId="023961DE" w:rsidR="0058078D" w:rsidRPr="00686FF9" w:rsidRDefault="00EA434D" w:rsidP="00686FF9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</w:rPr>
      </w:pPr>
      <w:r w:rsidRPr="007D0B7E">
        <w:rPr>
          <w:rFonts w:asciiTheme="majorHAnsi" w:hAnsiTheme="majorHAnsi" w:cstheme="majorHAnsi"/>
          <w:b/>
          <w:bCs/>
        </w:rPr>
        <w:t xml:space="preserve">In riferimento al requisito di cui </w:t>
      </w:r>
      <w:r w:rsidRPr="00D778DA">
        <w:rPr>
          <w:rFonts w:asciiTheme="majorHAnsi" w:hAnsiTheme="majorHAnsi" w:cstheme="majorHAnsi"/>
          <w:b/>
          <w:bCs/>
        </w:rPr>
        <w:t xml:space="preserve">all’art. </w:t>
      </w:r>
      <w:r w:rsidR="00581AC0">
        <w:rPr>
          <w:rFonts w:asciiTheme="majorHAnsi" w:hAnsiTheme="majorHAnsi" w:cstheme="majorHAnsi"/>
          <w:b/>
          <w:bCs/>
        </w:rPr>
        <w:t>4</w:t>
      </w:r>
      <w:r w:rsidR="00662878">
        <w:rPr>
          <w:rFonts w:asciiTheme="majorHAnsi" w:hAnsiTheme="majorHAnsi" w:cstheme="majorHAnsi"/>
          <w:b/>
          <w:bCs/>
        </w:rPr>
        <w:t xml:space="preserve"> </w:t>
      </w:r>
      <w:r w:rsidR="00662878" w:rsidRPr="00662878">
        <w:rPr>
          <w:rFonts w:asciiTheme="majorHAnsi" w:hAnsiTheme="majorHAnsi" w:cstheme="majorHAnsi"/>
        </w:rPr>
        <w:t>di</w:t>
      </w:r>
      <w:r w:rsidR="004245AB">
        <w:rPr>
          <w:rFonts w:asciiTheme="majorHAnsi" w:hAnsiTheme="majorHAnsi" w:cstheme="majorHAnsi"/>
        </w:rPr>
        <w:t xml:space="preserve"> </w:t>
      </w:r>
      <w:r w:rsidR="00F32CC5">
        <w:rPr>
          <w:rFonts w:asciiTheme="majorHAnsi" w:hAnsiTheme="majorHAnsi" w:cstheme="majorHAnsi"/>
        </w:rPr>
        <w:t>a</w:t>
      </w:r>
      <w:r w:rsidR="004245AB">
        <w:rPr>
          <w:rFonts w:asciiTheme="majorHAnsi" w:hAnsiTheme="majorHAnsi" w:cstheme="majorHAnsi"/>
        </w:rPr>
        <w:t>ppartenere ad un</w:t>
      </w:r>
      <w:r w:rsidR="00D132BA">
        <w:rPr>
          <w:rFonts w:asciiTheme="majorHAnsi" w:hAnsiTheme="majorHAnsi" w:cstheme="majorHAnsi"/>
        </w:rPr>
        <w:t>o</w:t>
      </w:r>
      <w:r w:rsidR="004245AB">
        <w:rPr>
          <w:rFonts w:asciiTheme="majorHAnsi" w:hAnsiTheme="majorHAnsi" w:cstheme="majorHAnsi"/>
        </w:rPr>
        <w:t xml:space="preserve"> d</w:t>
      </w:r>
      <w:r w:rsidR="00FA175C">
        <w:rPr>
          <w:rFonts w:asciiTheme="majorHAnsi" w:hAnsiTheme="majorHAnsi" w:cstheme="majorHAnsi"/>
        </w:rPr>
        <w:t>ei</w:t>
      </w:r>
      <w:r w:rsidR="004245AB">
        <w:rPr>
          <w:rFonts w:asciiTheme="majorHAnsi" w:hAnsiTheme="majorHAnsi" w:cstheme="majorHAnsi"/>
        </w:rPr>
        <w:t xml:space="preserve"> seguenti </w:t>
      </w:r>
      <w:r w:rsidR="00FA175C">
        <w:rPr>
          <w:rFonts w:asciiTheme="majorHAnsi" w:hAnsiTheme="majorHAnsi" w:cstheme="majorHAnsi"/>
        </w:rPr>
        <w:t>soggetti</w:t>
      </w:r>
      <w:r w:rsidRPr="00D778DA">
        <w:rPr>
          <w:rFonts w:asciiTheme="majorHAnsi" w:hAnsiTheme="majorHAnsi" w:cstheme="majorHAnsi"/>
          <w:b/>
          <w:bCs/>
        </w:rPr>
        <w:t>:</w:t>
      </w:r>
    </w:p>
    <w:p w14:paraId="733067ED" w14:textId="77777777" w:rsidR="00325318" w:rsidRDefault="00325318" w:rsidP="00325318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a. </w:t>
      </w:r>
      <w:r w:rsidRPr="00321D81">
        <w:rPr>
          <w:rFonts w:asciiTheme="majorHAnsi" w:hAnsiTheme="majorHAnsi" w:cstheme="majorHAnsi"/>
          <w:color w:val="000000" w:themeColor="text1"/>
        </w:rPr>
        <w:t>Regioni e Province Autonome e loro enti strumentali;</w:t>
      </w:r>
    </w:p>
    <w:p w14:paraId="230FF3F3" w14:textId="77777777" w:rsidR="00325318" w:rsidRPr="00F24390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  <w:color w:val="000000" w:themeColor="text1"/>
        </w:rPr>
      </w:pPr>
      <w:r w:rsidRPr="00F24390">
        <w:rPr>
          <w:rFonts w:asciiTheme="majorHAnsi" w:hAnsiTheme="majorHAnsi" w:cstheme="majorHAnsi"/>
          <w:color w:val="000000" w:themeColor="text1"/>
        </w:rPr>
        <w:t>b. Enti locali, loro unioni e consorzi, così come elencati all’art. 2 del D.Lgs. n. 267/2000 ovvero loro singole articolazioni purché dotate di autonomia organizzativa e finanziaria;</w:t>
      </w:r>
    </w:p>
    <w:p w14:paraId="360E66B4" w14:textId="77777777" w:rsidR="00325318" w:rsidRPr="00E70ED7" w:rsidRDefault="00325318" w:rsidP="00F24390">
      <w:pPr>
        <w:pStyle w:val="Paragrafoelenco"/>
        <w:numPr>
          <w:ilvl w:val="0"/>
          <w:numId w:val="6"/>
        </w:numPr>
        <w:spacing w:before="60" w:after="60"/>
        <w:ind w:left="567" w:right="74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c. </w:t>
      </w:r>
      <w:r w:rsidRPr="00E70ED7">
        <w:rPr>
          <w:rFonts w:asciiTheme="majorHAnsi" w:hAnsiTheme="majorHAnsi" w:cstheme="majorHAnsi"/>
          <w:sz w:val="22"/>
        </w:rPr>
        <w:t>Organizzazioni nazionali dei datori di lavoro e dei lavoratori comparativamente più rappresentative sul piano nazionale, nonché proprie associazioni e articolazioni;</w:t>
      </w:r>
    </w:p>
    <w:p w14:paraId="6186CE6C" w14:textId="77777777" w:rsidR="00325318" w:rsidRPr="00294929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d. </w:t>
      </w:r>
      <w:r w:rsidRPr="00294929">
        <w:rPr>
          <w:rFonts w:asciiTheme="majorHAnsi" w:hAnsiTheme="majorHAnsi" w:cstheme="majorHAnsi"/>
        </w:rPr>
        <w:t>Organismi paritetici ed enti bilaterali, posti in essere dalle Organizzazioni di rappresentanza datoriale e sindacale comparativamente più rappresentative sul piano nazionale;</w:t>
      </w:r>
    </w:p>
    <w:p w14:paraId="0BA9E692" w14:textId="77777777" w:rsidR="00325318" w:rsidRPr="00294929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e. </w:t>
      </w:r>
      <w:r w:rsidRPr="00294929">
        <w:rPr>
          <w:rFonts w:asciiTheme="majorHAnsi" w:hAnsiTheme="majorHAnsi" w:cstheme="majorHAnsi"/>
        </w:rPr>
        <w:t>Organizzazioni internazionali governative e intergovernative;</w:t>
      </w:r>
    </w:p>
    <w:p w14:paraId="0FFF20A5" w14:textId="77777777" w:rsidR="00325318" w:rsidRPr="00294929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f. </w:t>
      </w:r>
      <w:r w:rsidRPr="00294929">
        <w:rPr>
          <w:rFonts w:asciiTheme="majorHAnsi" w:hAnsiTheme="majorHAnsi" w:cstheme="majorHAnsi"/>
        </w:rPr>
        <w:t>Organizzazioni della società civile e altri soggetti senza finalità di lucro iscritti all’Elenco pubblicato e aggiornato periodicamente dall'Agenzia per la Cooperazione italiana ai sensi dell’articolo 26 comma 3 della Legge n. 125/2014;</w:t>
      </w:r>
    </w:p>
    <w:p w14:paraId="499416DC" w14:textId="77777777" w:rsidR="00325318" w:rsidRPr="00294929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g. </w:t>
      </w:r>
      <w:r w:rsidRPr="00294929">
        <w:rPr>
          <w:rFonts w:asciiTheme="majorHAnsi" w:hAnsiTheme="majorHAnsi" w:cstheme="majorHAnsi"/>
        </w:rPr>
        <w:t xml:space="preserve">Associazioni senza scopo di lucro o altri soggetti privati (enti, fondazioni, cooperative sociali, onlus, etc.) iscritti al Registro delle associazioni e degli enti che svolgono attività a favore degli immigrati, di cui all’articolo 42 comma 2 del D.Lgs. 25 luglio 1998, n. 286 (T.U. Immigrazione) e s.m.i.; </w:t>
      </w:r>
    </w:p>
    <w:p w14:paraId="513DC33F" w14:textId="77777777" w:rsidR="00325318" w:rsidRPr="00294929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h. </w:t>
      </w:r>
      <w:r w:rsidRPr="00294929">
        <w:rPr>
          <w:rFonts w:asciiTheme="majorHAnsi" w:hAnsiTheme="majorHAnsi" w:cstheme="majorHAnsi"/>
        </w:rPr>
        <w:t xml:space="preserve">Enti del terzo Settore iscritti al Registro Unico Nazionale del Terzo Settore (RUNTS); </w:t>
      </w:r>
    </w:p>
    <w:p w14:paraId="4978331C" w14:textId="77777777" w:rsidR="00325318" w:rsidRPr="00294929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i. </w:t>
      </w:r>
      <w:r w:rsidRPr="00294929">
        <w:rPr>
          <w:rFonts w:asciiTheme="majorHAnsi" w:hAnsiTheme="majorHAnsi" w:cstheme="majorHAnsi"/>
        </w:rPr>
        <w:t>Operatori pubblici e privati accreditati per lo svolgimento di servizi al lavoro, ai sensi del D.Lgs. n. 276/2003 e del D.Lgs. n. 150/2015;</w:t>
      </w:r>
    </w:p>
    <w:p w14:paraId="234D903E" w14:textId="77777777" w:rsidR="00325318" w:rsidRPr="00294929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j. </w:t>
      </w:r>
      <w:r w:rsidRPr="00294929">
        <w:rPr>
          <w:rFonts w:asciiTheme="majorHAnsi" w:hAnsiTheme="majorHAnsi" w:cstheme="majorHAnsi"/>
        </w:rPr>
        <w:t>Organismi accreditati dalle singole Regioni/Province Autonome per lo svolgimento di attività di formazione professionale ai sensi del Decreto del Ministero del Lavoro e della Previdenza Sociale del 25 maggio 2001 n. 166;</w:t>
      </w:r>
    </w:p>
    <w:p w14:paraId="71A3508B" w14:textId="77777777" w:rsidR="00325318" w:rsidRPr="00294929" w:rsidRDefault="00325318" w:rsidP="00F24390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k. </w:t>
      </w:r>
      <w:r w:rsidRPr="00294929">
        <w:rPr>
          <w:rFonts w:asciiTheme="majorHAnsi" w:hAnsiTheme="majorHAnsi" w:cstheme="majorHAnsi"/>
        </w:rPr>
        <w:t xml:space="preserve">Università e Istituti di ricerca; </w:t>
      </w:r>
      <w:r w:rsidRPr="00294929">
        <w:rPr>
          <w:rFonts w:asciiTheme="majorHAnsi" w:hAnsiTheme="majorHAnsi" w:cstheme="majorHAnsi"/>
          <w:bCs/>
        </w:rPr>
        <w:t>ITS Academy ai sensi della Legge 15 luglio 2022 n. 99;</w:t>
      </w:r>
    </w:p>
    <w:p w14:paraId="585EBECC" w14:textId="77777777" w:rsidR="00325318" w:rsidRDefault="00325318" w:rsidP="00325318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l. </w:t>
      </w:r>
      <w:r w:rsidRPr="00294929">
        <w:rPr>
          <w:rFonts w:asciiTheme="majorHAnsi" w:hAnsiTheme="majorHAnsi" w:cstheme="majorHAnsi"/>
        </w:rPr>
        <w:t>Centri Provinciali per l’Istruzione degli Adulti (d’ora in poi anche “CPIA”), di cui al D.P.R. 263/2012 e al Decreto 12 marzo 2015</w:t>
      </w:r>
      <w:r>
        <w:rPr>
          <w:rFonts w:asciiTheme="majorHAnsi" w:hAnsiTheme="majorHAnsi" w:cstheme="majorHAnsi"/>
        </w:rPr>
        <w:t>;</w:t>
      </w:r>
    </w:p>
    <w:p w14:paraId="28732688" w14:textId="4032E0BF" w:rsidR="0058078D" w:rsidRPr="00325318" w:rsidRDefault="004D0247" w:rsidP="00325318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 w:rsidRPr="000F1E49">
        <w:rPr>
          <w:rFonts w:asciiTheme="majorHAnsi" w:hAnsiTheme="majorHAnsi" w:cstheme="majorHAnsi"/>
        </w:rPr>
        <w:t>Soggetto “ulteriore” ex art. 4.1 terzo c</w:t>
      </w:r>
      <w:r>
        <w:rPr>
          <w:rFonts w:asciiTheme="majorHAnsi" w:hAnsiTheme="majorHAnsi" w:cstheme="majorHAnsi"/>
        </w:rPr>
        <w:t>apoverso dell’Avviso</w:t>
      </w:r>
      <w:r w:rsidRPr="00A1309B"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.</w:t>
      </w:r>
    </w:p>
    <w:p w14:paraId="473B3139" w14:textId="5AAC6404" w:rsidR="005E203E" w:rsidRPr="007C32A9" w:rsidRDefault="005E203E" w:rsidP="007C32A9">
      <w:pPr>
        <w:spacing w:before="240" w:after="120"/>
        <w:jc w:val="both"/>
        <w:rPr>
          <w:rFonts w:asciiTheme="majorHAnsi" w:hAnsiTheme="majorHAnsi" w:cstheme="majorHAnsi"/>
        </w:rPr>
      </w:pPr>
      <w:r w:rsidRPr="007C32A9">
        <w:rPr>
          <w:rFonts w:asciiTheme="majorHAnsi" w:hAnsiTheme="majorHAnsi" w:cstheme="majorHAnsi"/>
        </w:rPr>
        <w:t xml:space="preserve">Per i soggetti di cui alle lettere </w:t>
      </w:r>
      <w:r w:rsidR="000D14CC">
        <w:rPr>
          <w:rFonts w:asciiTheme="majorHAnsi" w:hAnsiTheme="majorHAnsi" w:cstheme="majorHAnsi"/>
        </w:rPr>
        <w:t>f</w:t>
      </w:r>
      <w:r w:rsidR="00D76F9D" w:rsidRPr="00CB781A">
        <w:rPr>
          <w:rFonts w:asciiTheme="majorHAnsi" w:hAnsiTheme="majorHAnsi" w:cstheme="majorHAnsi"/>
        </w:rPr>
        <w:t xml:space="preserve">), </w:t>
      </w:r>
      <w:r w:rsidR="000D14CC">
        <w:rPr>
          <w:rFonts w:asciiTheme="majorHAnsi" w:hAnsiTheme="majorHAnsi" w:cstheme="majorHAnsi"/>
        </w:rPr>
        <w:t>g</w:t>
      </w:r>
      <w:r w:rsidR="00D76F9D" w:rsidRPr="00CB781A">
        <w:rPr>
          <w:rFonts w:asciiTheme="majorHAnsi" w:hAnsiTheme="majorHAnsi" w:cstheme="majorHAnsi"/>
        </w:rPr>
        <w:t xml:space="preserve">), </w:t>
      </w:r>
      <w:r w:rsidR="000D14CC">
        <w:rPr>
          <w:rFonts w:asciiTheme="majorHAnsi" w:hAnsiTheme="majorHAnsi" w:cstheme="majorHAnsi"/>
        </w:rPr>
        <w:t>h</w:t>
      </w:r>
      <w:r w:rsidR="00D76F9D" w:rsidRPr="00CB781A">
        <w:rPr>
          <w:rFonts w:asciiTheme="majorHAnsi" w:hAnsiTheme="majorHAnsi" w:cstheme="majorHAnsi"/>
        </w:rPr>
        <w:t>)</w:t>
      </w:r>
      <w:r w:rsidR="00D76F9D">
        <w:rPr>
          <w:rFonts w:asciiTheme="majorHAnsi" w:hAnsiTheme="majorHAnsi" w:cstheme="majorHAnsi"/>
        </w:rPr>
        <w:t>,</w:t>
      </w:r>
      <w:r w:rsidR="00D76F9D" w:rsidRPr="00CB781A">
        <w:rPr>
          <w:rFonts w:asciiTheme="majorHAnsi" w:hAnsiTheme="majorHAnsi" w:cstheme="majorHAnsi"/>
        </w:rPr>
        <w:t xml:space="preserve"> </w:t>
      </w:r>
      <w:r w:rsidR="000D14CC">
        <w:rPr>
          <w:rFonts w:asciiTheme="majorHAnsi" w:hAnsiTheme="majorHAnsi" w:cstheme="majorHAnsi"/>
        </w:rPr>
        <w:t>i</w:t>
      </w:r>
      <w:r w:rsidR="00D76F9D" w:rsidRPr="00CB781A">
        <w:rPr>
          <w:rFonts w:asciiTheme="majorHAnsi" w:hAnsiTheme="majorHAnsi" w:cstheme="majorHAnsi"/>
        </w:rPr>
        <w:t xml:space="preserve">) e </w:t>
      </w:r>
      <w:r w:rsidR="00EB6858">
        <w:rPr>
          <w:rFonts w:asciiTheme="majorHAnsi" w:hAnsiTheme="majorHAnsi" w:cstheme="majorHAnsi"/>
        </w:rPr>
        <w:t>j</w:t>
      </w:r>
      <w:r w:rsidR="00D76F9D" w:rsidRPr="00CB781A">
        <w:rPr>
          <w:rFonts w:asciiTheme="majorHAnsi" w:hAnsiTheme="majorHAnsi" w:cstheme="majorHAnsi"/>
        </w:rPr>
        <w:t xml:space="preserve">) </w:t>
      </w:r>
      <w:r w:rsidRPr="007C32A9">
        <w:rPr>
          <w:rFonts w:asciiTheme="majorHAnsi" w:hAnsiTheme="majorHAnsi" w:cstheme="majorHAnsi"/>
        </w:rPr>
        <w:t>si richiede la compilazione della presente tabella, fornendo indicazioni del proprio accreditamento e/o della propria iscrizione a repertori, elenchi, registri, albi, etc.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5E203E" w:rsidRPr="00CB781A" w14:paraId="26D2EA90" w14:textId="77777777" w:rsidTr="000E6272">
        <w:tc>
          <w:tcPr>
            <w:tcW w:w="4390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44DC3106" w14:textId="77777777" w:rsidR="005E203E" w:rsidRPr="00CB781A" w:rsidRDefault="005E203E" w:rsidP="000E6272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CB781A">
              <w:rPr>
                <w:rFonts w:asciiTheme="majorHAnsi" w:hAnsiTheme="majorHAnsi" w:cstheme="majorHAnsi"/>
                <w:sz w:val="20"/>
                <w:szCs w:val="20"/>
              </w:rPr>
              <w:t>Repertorio, elenco, registro, Albo, etc.:</w:t>
            </w:r>
          </w:p>
        </w:tc>
        <w:tc>
          <w:tcPr>
            <w:tcW w:w="5238" w:type="dxa"/>
            <w:tcMar>
              <w:left w:w="57" w:type="dxa"/>
              <w:right w:w="57" w:type="dxa"/>
            </w:tcMar>
          </w:tcPr>
          <w:p w14:paraId="4E517A70" w14:textId="77777777" w:rsidR="005E203E" w:rsidRPr="00CB781A" w:rsidRDefault="005E203E" w:rsidP="000E6272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E203E" w:rsidRPr="00CB781A" w14:paraId="0FF4CF46" w14:textId="77777777" w:rsidTr="000E6272">
        <w:tc>
          <w:tcPr>
            <w:tcW w:w="4390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47D61EB" w14:textId="77777777" w:rsidR="005E203E" w:rsidRPr="00CB781A" w:rsidRDefault="005E203E" w:rsidP="000E6272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CB781A">
              <w:rPr>
                <w:rFonts w:asciiTheme="majorHAnsi" w:hAnsiTheme="majorHAnsi" w:cstheme="majorHAnsi"/>
                <w:sz w:val="20"/>
                <w:szCs w:val="20"/>
              </w:rPr>
              <w:t>Estremi iscrizione (n. iscrizione/data iscrizione/ etc.):</w:t>
            </w:r>
          </w:p>
        </w:tc>
        <w:tc>
          <w:tcPr>
            <w:tcW w:w="5238" w:type="dxa"/>
            <w:tcMar>
              <w:left w:w="57" w:type="dxa"/>
              <w:right w:w="57" w:type="dxa"/>
            </w:tcMar>
          </w:tcPr>
          <w:p w14:paraId="59223269" w14:textId="77777777" w:rsidR="005E203E" w:rsidRPr="00CB781A" w:rsidRDefault="005E203E" w:rsidP="000E6272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198BC54" w14:textId="79443FFF" w:rsidR="00427C56" w:rsidRPr="005E203E" w:rsidRDefault="005E203E" w:rsidP="00CD293D">
      <w:pPr>
        <w:spacing w:before="120" w:after="120"/>
        <w:jc w:val="both"/>
        <w:rPr>
          <w:rFonts w:asciiTheme="majorHAnsi" w:hAnsiTheme="majorHAnsi" w:cstheme="majorHAnsi"/>
        </w:rPr>
      </w:pPr>
      <w:r w:rsidRPr="005E203E">
        <w:rPr>
          <w:rFonts w:asciiTheme="majorHAnsi" w:hAnsiTheme="majorHAnsi" w:cstheme="majorHAnsi"/>
        </w:rPr>
        <w:lastRenderedPageBreak/>
        <w:t xml:space="preserve">Per i soggetti appartenenti alle lettere </w:t>
      </w:r>
      <w:r w:rsidR="00EB6858">
        <w:rPr>
          <w:rFonts w:asciiTheme="majorHAnsi" w:hAnsiTheme="majorHAnsi" w:cstheme="majorHAnsi"/>
        </w:rPr>
        <w:t>c</w:t>
      </w:r>
      <w:r w:rsidRPr="005E203E">
        <w:rPr>
          <w:rFonts w:asciiTheme="majorHAnsi" w:hAnsiTheme="majorHAnsi" w:cstheme="majorHAnsi"/>
        </w:rPr>
        <w:t xml:space="preserve">) e </w:t>
      </w:r>
      <w:r w:rsidR="00EB6858">
        <w:rPr>
          <w:rFonts w:asciiTheme="majorHAnsi" w:hAnsiTheme="majorHAnsi" w:cstheme="majorHAnsi"/>
        </w:rPr>
        <w:t>d</w:t>
      </w:r>
      <w:r w:rsidRPr="005E203E">
        <w:rPr>
          <w:rFonts w:asciiTheme="majorHAnsi" w:hAnsiTheme="majorHAnsi" w:cstheme="majorHAnsi"/>
        </w:rPr>
        <w:t>) è richiest</w:t>
      </w:r>
      <w:r w:rsidR="00427C56">
        <w:rPr>
          <w:rFonts w:asciiTheme="majorHAnsi" w:hAnsiTheme="majorHAnsi" w:cstheme="majorHAnsi"/>
        </w:rPr>
        <w:t>o</w:t>
      </w:r>
      <w:r w:rsidRPr="005E203E">
        <w:rPr>
          <w:rFonts w:asciiTheme="majorHAnsi" w:hAnsiTheme="majorHAnsi" w:cstheme="majorHAnsi"/>
        </w:rPr>
        <w:t xml:space="preserve"> il caricamento in piattaforma PIF della documentazione attestante l’appartenenza alla categoria indicata.</w:t>
      </w:r>
    </w:p>
    <w:p w14:paraId="12D98546" w14:textId="134AD6E3" w:rsidR="00B4000B" w:rsidRPr="00346856" w:rsidRDefault="00B4000B" w:rsidP="00BA2528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Bidi"/>
        </w:rPr>
      </w:pPr>
      <w:r w:rsidRPr="2B3748EA">
        <w:rPr>
          <w:rFonts w:asciiTheme="majorHAnsi" w:hAnsiTheme="majorHAnsi" w:cstheme="majorBidi"/>
          <w:b/>
          <w:bCs/>
          <w:color w:val="000000" w:themeColor="text1"/>
        </w:rPr>
        <w:t>In riferimento alla domanda</w:t>
      </w:r>
      <w:r>
        <w:rPr>
          <w:rFonts w:asciiTheme="majorHAnsi" w:hAnsiTheme="majorHAnsi" w:cstheme="majorBidi"/>
          <w:b/>
          <w:bCs/>
          <w:color w:val="000000" w:themeColor="text1"/>
        </w:rPr>
        <w:t>:</w:t>
      </w:r>
    </w:p>
    <w:p w14:paraId="1A6D5BE0" w14:textId="77777777" w:rsidR="00A55FB7" w:rsidRDefault="00B4000B" w:rsidP="00A55FB7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  <w:spacing w:val="1"/>
        </w:rPr>
      </w:pPr>
      <w:bookmarkStart w:id="4" w:name="_Hlk185436335"/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bookmarkEnd w:id="4"/>
      <w:r w:rsidR="00A55FB7" w:rsidRPr="2B3748EA">
        <w:rPr>
          <w:rFonts w:asciiTheme="majorHAnsi" w:hAnsiTheme="majorHAnsi" w:cstheme="majorBidi"/>
          <w:color w:val="000000"/>
          <w:spacing w:val="1"/>
        </w:rPr>
        <w:t xml:space="preserve">di </w:t>
      </w:r>
      <w:r w:rsidR="00A55FB7" w:rsidRPr="00155827">
        <w:rPr>
          <w:rFonts w:asciiTheme="majorHAnsi" w:eastAsiaTheme="majorEastAsia" w:hAnsiTheme="majorHAnsi" w:cstheme="majorBidi"/>
          <w:color w:val="000000"/>
          <w:spacing w:val="1"/>
        </w:rPr>
        <w:t>aver</w:t>
      </w:r>
      <w:r w:rsidR="00A55FB7" w:rsidRPr="2B3748EA">
        <w:rPr>
          <w:rFonts w:asciiTheme="majorHAnsi" w:hAnsiTheme="majorHAnsi" w:cstheme="majorBidi"/>
          <w:color w:val="000000"/>
          <w:spacing w:val="1"/>
        </w:rPr>
        <w:t xml:space="preserve"> preso visione dell’Avviso </w:t>
      </w:r>
      <w:r w:rsidR="00A55FB7">
        <w:rPr>
          <w:rFonts w:asciiTheme="majorHAnsi" w:hAnsiTheme="majorHAnsi" w:cstheme="majorBidi"/>
          <w:color w:val="000000"/>
          <w:spacing w:val="1"/>
        </w:rPr>
        <w:t>pubblico relativo a</w:t>
      </w:r>
      <w:r w:rsidR="00A55FB7" w:rsidRPr="2B3748EA">
        <w:rPr>
          <w:rFonts w:asciiTheme="majorHAnsi" w:hAnsiTheme="majorHAnsi" w:cstheme="majorBidi"/>
          <w:color w:val="000000"/>
          <w:spacing w:val="1"/>
        </w:rPr>
        <w:t xml:space="preserve">l progetto </w:t>
      </w:r>
      <w:r w:rsidR="00A55FB7">
        <w:rPr>
          <w:rFonts w:asciiTheme="majorHAnsi" w:hAnsiTheme="majorHAnsi" w:cstheme="majorBidi"/>
          <w:color w:val="000000"/>
          <w:spacing w:val="1"/>
        </w:rPr>
        <w:t>“</w:t>
      </w:r>
      <w:r w:rsidR="00A55FB7" w:rsidRPr="00494196">
        <w:rPr>
          <w:rFonts w:asciiTheme="majorHAnsi" w:hAnsiTheme="majorHAnsi" w:cstheme="majorBidi"/>
          <w:color w:val="000000"/>
          <w:spacing w:val="1"/>
        </w:rPr>
        <w:t xml:space="preserve">PROMOZIONE DI CANALI LEGALI DI INGRESSO IN ITALIA – </w:t>
      </w:r>
      <w:r w:rsidR="00A55FB7" w:rsidRPr="007600FE">
        <w:rPr>
          <w:rFonts w:asciiTheme="majorHAnsi" w:hAnsiTheme="majorHAnsi" w:cstheme="majorBidi"/>
          <w:color w:val="000000"/>
          <w:spacing w:val="1"/>
        </w:rPr>
        <w:t>Misure pre-partenza e inserimento lavorativo di cittadini di Paesi terzi”,</w:t>
      </w:r>
      <w:r w:rsidR="00A55FB7" w:rsidRPr="2B3748EA">
        <w:rPr>
          <w:rFonts w:asciiTheme="majorHAnsi" w:hAnsiTheme="majorHAnsi" w:cstheme="majorBidi"/>
          <w:color w:val="000000"/>
          <w:spacing w:val="1"/>
        </w:rPr>
        <w:t xml:space="preserve"> di accettarne integralmente i contenuti e di essere consapevole che solo il rispetto di tutte le modalità e tutte le condizioni costituisce diritto e titolo per accedere alle agevolazioni connesse</w:t>
      </w:r>
      <w:r w:rsidR="00A55FB7">
        <w:rPr>
          <w:rFonts w:asciiTheme="majorHAnsi" w:hAnsiTheme="majorHAnsi" w:cstheme="majorBidi"/>
          <w:color w:val="000000"/>
          <w:spacing w:val="1"/>
        </w:rPr>
        <w:t>;</w:t>
      </w:r>
    </w:p>
    <w:p w14:paraId="706A6F32" w14:textId="77777777" w:rsidR="00A55FB7" w:rsidRDefault="00A55FB7" w:rsidP="00A55FB7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  <w:spacing w:val="1"/>
        </w:rPr>
      </w:pPr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Bidi"/>
          <w:color w:val="000000"/>
          <w:spacing w:val="1"/>
        </w:rPr>
        <w:t xml:space="preserve">che le </w:t>
      </w:r>
      <w:r w:rsidRPr="00155827">
        <w:rPr>
          <w:rFonts w:asciiTheme="majorHAnsi" w:eastAsiaTheme="majorEastAsia" w:hAnsiTheme="majorHAnsi" w:cstheme="majorBidi"/>
          <w:color w:val="000000"/>
          <w:spacing w:val="1"/>
        </w:rPr>
        <w:t>esperienze</w:t>
      </w:r>
      <w:r>
        <w:rPr>
          <w:rFonts w:asciiTheme="majorHAnsi" w:hAnsiTheme="majorHAnsi" w:cstheme="majorBidi"/>
          <w:color w:val="000000"/>
          <w:spacing w:val="1"/>
        </w:rPr>
        <w:t xml:space="preserve"> pregresse maturate dal partner stesso e dichiarate dal Proponente nella proposta progettuale corrispondono a verità;</w:t>
      </w:r>
    </w:p>
    <w:p w14:paraId="3009E693" w14:textId="77777777" w:rsidR="003E4D7D" w:rsidRPr="003E4D7D" w:rsidRDefault="003E4D7D" w:rsidP="003E4D7D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  <w:spacing w:val="1"/>
        </w:rPr>
      </w:pPr>
      <w:r w:rsidRPr="003E4D7D">
        <w:rPr>
          <w:rFonts w:asciiTheme="majorHAnsi" w:hAnsiTheme="majorHAnsi" w:cstheme="majorBidi"/>
          <w:color w:val="000000"/>
          <w:spacing w:val="1"/>
        </w:rPr>
        <w:t>□</w:t>
      </w:r>
      <w:r w:rsidRPr="003E4D7D">
        <w:rPr>
          <w:rFonts w:asciiTheme="majorHAnsi" w:hAnsiTheme="majorHAnsi" w:cstheme="majorBidi"/>
          <w:color w:val="000000"/>
          <w:spacing w:val="1"/>
        </w:rPr>
        <w:tab/>
        <w:t>che la proposta progettuale presentata rispetta il principio di "non arrecare danno significativo" (DNSH - Do No Significant Harm) agli obiettivi ambientali a norma dell'art. 17 Reg. (UE) 2020/852;</w:t>
      </w:r>
    </w:p>
    <w:p w14:paraId="3E38D4AA" w14:textId="77777777" w:rsidR="00A55FB7" w:rsidRDefault="00A55FB7" w:rsidP="00A55FB7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</w:pPr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 xml:space="preserve">di garantire che </w:t>
      </w:r>
      <w:r w:rsidRPr="00583B08">
        <w:rPr>
          <w:rFonts w:asciiTheme="majorHAnsi" w:hAnsiTheme="majorHAnsi" w:cstheme="majorHAnsi"/>
        </w:rPr>
        <w:t xml:space="preserve">le attività per cui si richiede il finanziamento non </w:t>
      </w:r>
      <w:r>
        <w:rPr>
          <w:rFonts w:asciiTheme="majorHAnsi" w:hAnsiTheme="majorHAnsi" w:cstheme="majorHAnsi"/>
        </w:rPr>
        <w:t>s</w:t>
      </w:r>
      <w:r w:rsidRPr="00583B08">
        <w:rPr>
          <w:rFonts w:asciiTheme="majorHAnsi" w:hAnsiTheme="majorHAnsi" w:cstheme="majorHAnsi"/>
        </w:rPr>
        <w:t>ono oggetto di altri finanziamenti/contributi pubblici</w:t>
      </w:r>
      <w:r>
        <w:rPr>
          <w:rFonts w:asciiTheme="majorHAnsi" w:hAnsiTheme="majorHAnsi" w:cstheme="majorHAnsi"/>
        </w:rPr>
        <w:t>;</w:t>
      </w:r>
    </w:p>
    <w:p w14:paraId="571A9051" w14:textId="55BE28F3" w:rsidR="003F7E41" w:rsidRPr="003F7E41" w:rsidRDefault="00EB11E6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eastAsia="Calibri" w:hAnsiTheme="majorHAnsi" w:cstheme="majorBidi"/>
          <w:color w:val="000000" w:themeColor="text1"/>
        </w:rPr>
      </w:pPr>
      <w:r w:rsidRPr="00C07614">
        <w:rPr>
          <w:rFonts w:asciiTheme="majorHAnsi" w:eastAsia="Calibri" w:hAnsiTheme="majorHAnsi" w:cstheme="majorBidi"/>
          <w:color w:val="000000" w:themeColor="text1"/>
        </w:rPr>
        <w:t>□</w:t>
      </w:r>
      <w:r w:rsidR="0086114C" w:rsidRPr="009C493A">
        <w:rPr>
          <w:rFonts w:asciiTheme="majorHAnsi" w:hAnsiTheme="majorHAnsi" w:cstheme="majorBidi"/>
          <w:color w:val="000000"/>
        </w:rPr>
        <w:tab/>
      </w:r>
      <w:r w:rsidR="003F7E41">
        <w:rPr>
          <w:rFonts w:asciiTheme="majorHAnsi" w:eastAsia="Calibri" w:hAnsiTheme="majorHAnsi" w:cstheme="majorBidi"/>
          <w:color w:val="000000" w:themeColor="text1"/>
        </w:rPr>
        <w:t>in caso di So</w:t>
      </w:r>
      <w:r w:rsidR="003F7E41" w:rsidRPr="000F1E49">
        <w:rPr>
          <w:rFonts w:asciiTheme="majorHAnsi" w:hAnsiTheme="majorHAnsi" w:cstheme="majorHAnsi"/>
        </w:rPr>
        <w:t>ggetto “ulteriore” ex art. 4.1 terzo c</w:t>
      </w:r>
      <w:r w:rsidR="00F12928">
        <w:rPr>
          <w:rFonts w:asciiTheme="majorHAnsi" w:hAnsiTheme="majorHAnsi" w:cstheme="majorHAnsi"/>
        </w:rPr>
        <w:t>apoverso</w:t>
      </w:r>
      <w:r w:rsidR="003F7E41">
        <w:rPr>
          <w:rFonts w:asciiTheme="majorHAnsi" w:hAnsiTheme="majorHAnsi" w:cstheme="majorHAnsi"/>
        </w:rPr>
        <w:t xml:space="preserve">, </w:t>
      </w:r>
      <w:r w:rsidR="00B9281F">
        <w:rPr>
          <w:rFonts w:asciiTheme="majorHAnsi" w:hAnsiTheme="majorHAnsi" w:cstheme="majorHAnsi"/>
        </w:rPr>
        <w:t>che l’oggetto sociale o gli scopi statutari sono compatibili con l’attività</w:t>
      </w:r>
      <w:r w:rsidR="00185501">
        <w:rPr>
          <w:rFonts w:asciiTheme="majorHAnsi" w:hAnsiTheme="majorHAnsi" w:cstheme="majorHAnsi"/>
        </w:rPr>
        <w:t xml:space="preserve"> contemplata nel prog</w:t>
      </w:r>
      <w:r w:rsidR="00B25F48">
        <w:rPr>
          <w:rFonts w:asciiTheme="majorHAnsi" w:hAnsiTheme="majorHAnsi" w:cstheme="majorHAnsi"/>
        </w:rPr>
        <w:t>etto</w:t>
      </w:r>
      <w:r w:rsidR="00843835">
        <w:rPr>
          <w:rFonts w:asciiTheme="majorHAnsi" w:hAnsiTheme="majorHAnsi" w:cstheme="majorHAnsi"/>
        </w:rPr>
        <w:t xml:space="preserve"> e che non sussistono cause ostative </w:t>
      </w:r>
      <w:r w:rsidR="00A34571">
        <w:rPr>
          <w:rFonts w:asciiTheme="majorHAnsi" w:hAnsiTheme="majorHAnsi" w:cstheme="majorHAnsi"/>
        </w:rPr>
        <w:t>in capo ai propri rappresentanti rispetto all’attivit</w:t>
      </w:r>
      <w:r w:rsidR="00B25F48">
        <w:rPr>
          <w:rFonts w:asciiTheme="majorHAnsi" w:hAnsiTheme="majorHAnsi" w:cstheme="majorHAnsi"/>
        </w:rPr>
        <w:t>à del progetto</w:t>
      </w:r>
      <w:r w:rsidR="0090702F">
        <w:rPr>
          <w:rFonts w:asciiTheme="majorHAnsi" w:hAnsiTheme="majorHAnsi" w:cstheme="majorHAnsi"/>
        </w:rPr>
        <w:t>;</w:t>
      </w:r>
    </w:p>
    <w:p w14:paraId="1D8460DC" w14:textId="1DC8056A" w:rsidR="00EA434D" w:rsidRPr="001D4990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eastAsia="Calibri" w:hAnsiTheme="majorHAnsi" w:cstheme="majorBidi"/>
          <w:color w:val="000000" w:themeColor="text1"/>
        </w:rPr>
      </w:pPr>
      <w:bookmarkStart w:id="5" w:name="_Hlk185430220"/>
      <w:bookmarkStart w:id="6" w:name="_Hlk185435296"/>
      <w:r w:rsidRPr="00C07614">
        <w:rPr>
          <w:rFonts w:asciiTheme="majorHAnsi" w:eastAsia="Calibri" w:hAnsiTheme="majorHAnsi" w:cstheme="majorBidi"/>
          <w:color w:val="000000" w:themeColor="text1"/>
        </w:rPr>
        <w:t>□</w:t>
      </w:r>
      <w:r w:rsidR="0086114C" w:rsidRPr="009C493A">
        <w:rPr>
          <w:rFonts w:asciiTheme="majorHAnsi" w:hAnsiTheme="majorHAnsi" w:cstheme="majorBidi"/>
          <w:color w:val="000000"/>
        </w:rPr>
        <w:tab/>
      </w:r>
      <w:r w:rsidRPr="00C07614">
        <w:rPr>
          <w:rFonts w:asciiTheme="majorHAnsi" w:eastAsia="Calibri" w:hAnsiTheme="majorHAnsi" w:cstheme="majorBidi"/>
          <w:color w:val="000000" w:themeColor="text1"/>
        </w:rPr>
        <w:t>di conoscere</w:t>
      </w:r>
      <w:r>
        <w:rPr>
          <w:rFonts w:asciiTheme="majorHAnsi" w:eastAsia="Calibri" w:hAnsiTheme="majorHAnsi" w:cstheme="majorBidi"/>
          <w:color w:val="000000" w:themeColor="text1"/>
        </w:rPr>
        <w:t xml:space="preserve"> </w:t>
      </w:r>
      <w:r w:rsidRPr="00E64428">
        <w:rPr>
          <w:rFonts w:asciiTheme="majorHAnsi" w:eastAsia="Calibri" w:hAnsiTheme="majorHAnsi" w:cstheme="majorBidi"/>
          <w:color w:val="000000" w:themeColor="text1"/>
        </w:rPr>
        <w:t>tutta l</w:t>
      </w:r>
      <w:r w:rsidR="00CB6BA0">
        <w:rPr>
          <w:rFonts w:asciiTheme="majorHAnsi" w:eastAsia="Calibri" w:hAnsiTheme="majorHAnsi" w:cstheme="majorBidi"/>
          <w:color w:val="000000" w:themeColor="text1"/>
        </w:rPr>
        <w:t>a</w:t>
      </w:r>
      <w:r w:rsidRPr="00E64428">
        <w:rPr>
          <w:rFonts w:asciiTheme="majorHAnsi" w:eastAsia="Calibri" w:hAnsiTheme="majorHAnsi" w:cstheme="majorBidi"/>
          <w:color w:val="000000" w:themeColor="text1"/>
        </w:rPr>
        <w:t xml:space="preserve"> </w:t>
      </w:r>
      <w:bookmarkEnd w:id="5"/>
      <w:r w:rsidRPr="00E64428">
        <w:rPr>
          <w:rFonts w:asciiTheme="majorHAnsi" w:eastAsia="Calibri" w:hAnsiTheme="majorHAnsi" w:cstheme="majorBidi"/>
          <w:color w:val="000000" w:themeColor="text1"/>
        </w:rPr>
        <w:t>normativ</w:t>
      </w:r>
      <w:r w:rsidR="00CB6BA0">
        <w:rPr>
          <w:rFonts w:asciiTheme="majorHAnsi" w:eastAsia="Calibri" w:hAnsiTheme="majorHAnsi" w:cstheme="majorBidi"/>
          <w:color w:val="000000" w:themeColor="text1"/>
        </w:rPr>
        <w:t>a</w:t>
      </w:r>
      <w:r w:rsidRPr="00E64428">
        <w:rPr>
          <w:rFonts w:asciiTheme="majorHAnsi" w:eastAsia="Calibri" w:hAnsiTheme="majorHAnsi" w:cstheme="majorBidi"/>
          <w:color w:val="000000" w:themeColor="text1"/>
        </w:rPr>
        <w:t xml:space="preserve"> </w:t>
      </w:r>
      <w:r>
        <w:rPr>
          <w:rFonts w:asciiTheme="majorHAnsi" w:eastAsia="Calibri" w:hAnsiTheme="majorHAnsi" w:cstheme="majorBidi"/>
          <w:color w:val="000000" w:themeColor="text1"/>
        </w:rPr>
        <w:t>del Programma Nazionale</w:t>
      </w:r>
      <w:r w:rsidRPr="00C07614">
        <w:rPr>
          <w:rFonts w:asciiTheme="majorHAnsi" w:eastAsia="Calibri" w:hAnsiTheme="majorHAnsi" w:cstheme="majorBidi"/>
          <w:color w:val="000000" w:themeColor="text1"/>
        </w:rPr>
        <w:t xml:space="preserve"> FAMI – Fondo Asilo Migrazione Integrazione </w:t>
      </w:r>
      <w:r>
        <w:rPr>
          <w:rFonts w:asciiTheme="majorHAnsi" w:eastAsia="Calibri" w:hAnsiTheme="majorHAnsi" w:cstheme="majorBidi"/>
          <w:color w:val="000000" w:themeColor="text1"/>
        </w:rPr>
        <w:t>2021/2027 e</w:t>
      </w:r>
      <w:r w:rsidRPr="00C07614">
        <w:rPr>
          <w:rFonts w:asciiTheme="majorHAnsi" w:eastAsia="Calibri" w:hAnsiTheme="majorHAnsi" w:cstheme="majorBidi"/>
          <w:color w:val="000000" w:themeColor="text1"/>
        </w:rPr>
        <w:t xml:space="preserve"> di impegnarsi a rispettarl</w:t>
      </w:r>
      <w:r w:rsidR="00CB6BA0">
        <w:rPr>
          <w:rFonts w:asciiTheme="majorHAnsi" w:eastAsia="Calibri" w:hAnsiTheme="majorHAnsi" w:cstheme="majorBidi"/>
          <w:color w:val="000000" w:themeColor="text1"/>
        </w:rPr>
        <w:t>a</w:t>
      </w:r>
      <w:r w:rsidRPr="00C07614">
        <w:rPr>
          <w:rFonts w:asciiTheme="majorHAnsi" w:eastAsia="Calibri" w:hAnsiTheme="majorHAnsi" w:cstheme="majorBidi"/>
          <w:color w:val="000000" w:themeColor="text1"/>
        </w:rPr>
        <w:t xml:space="preserve"> integralmente</w:t>
      </w:r>
      <w:bookmarkEnd w:id="6"/>
      <w:r w:rsidRPr="00C07614">
        <w:rPr>
          <w:rFonts w:asciiTheme="majorHAnsi" w:eastAsia="Calibri" w:hAnsiTheme="majorHAnsi" w:cstheme="majorBidi"/>
          <w:color w:val="000000" w:themeColor="text1"/>
        </w:rPr>
        <w:t>;</w:t>
      </w:r>
    </w:p>
    <w:p w14:paraId="7A84A52B" w14:textId="793DB2B9" w:rsidR="00EA434D" w:rsidRPr="009C493A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9C493A">
        <w:rPr>
          <w:rFonts w:asciiTheme="majorHAnsi" w:hAnsiTheme="majorHAnsi" w:cstheme="majorBidi"/>
          <w:color w:val="000000"/>
        </w:rPr>
        <w:t>□</w:t>
      </w:r>
      <w:r w:rsidRPr="009C493A">
        <w:rPr>
          <w:rFonts w:asciiTheme="majorHAnsi" w:hAnsiTheme="majorHAnsi" w:cstheme="majorBidi"/>
          <w:color w:val="000000"/>
        </w:rPr>
        <w:tab/>
        <w:t>di garantire e vigilare sul rispetto della normativa che regola i tempi in merito all’invio della</w:t>
      </w:r>
      <w:r w:rsidR="00D84BAA">
        <w:rPr>
          <w:rFonts w:asciiTheme="majorHAnsi" w:hAnsiTheme="majorHAnsi" w:cstheme="majorBidi"/>
          <w:color w:val="000000"/>
        </w:rPr>
        <w:t xml:space="preserve"> </w:t>
      </w:r>
      <w:r w:rsidRPr="009C493A">
        <w:rPr>
          <w:rFonts w:asciiTheme="majorHAnsi" w:hAnsiTheme="majorHAnsi" w:cstheme="majorBidi"/>
          <w:color w:val="000000"/>
        </w:rPr>
        <w:t xml:space="preserve">documentazione e relativa rendicontazione, nonché della disciplina in materia di </w:t>
      </w:r>
      <w:r w:rsidR="0009770F">
        <w:rPr>
          <w:rFonts w:asciiTheme="majorHAnsi" w:hAnsiTheme="majorHAnsi" w:cstheme="majorBidi"/>
          <w:color w:val="000000"/>
        </w:rPr>
        <w:t>realizzazion</w:t>
      </w:r>
      <w:r w:rsidR="0009770F" w:rsidRPr="009C493A">
        <w:rPr>
          <w:rFonts w:asciiTheme="majorHAnsi" w:hAnsiTheme="majorHAnsi" w:cstheme="majorBidi"/>
          <w:color w:val="000000"/>
        </w:rPr>
        <w:t xml:space="preserve">e </w:t>
      </w:r>
      <w:r w:rsidR="0009770F" w:rsidRPr="009166DC">
        <w:rPr>
          <w:rFonts w:asciiTheme="majorHAnsi" w:hAnsiTheme="majorHAnsi" w:cstheme="majorBidi"/>
          <w:color w:val="000000"/>
        </w:rPr>
        <w:t xml:space="preserve">di </w:t>
      </w:r>
      <w:r w:rsidR="0009770F">
        <w:rPr>
          <w:rFonts w:asciiTheme="majorHAnsi" w:hAnsiTheme="majorHAnsi" w:cstheme="majorBidi"/>
          <w:color w:val="000000"/>
        </w:rPr>
        <w:t xml:space="preserve">programmi di formazione </w:t>
      </w:r>
      <w:r w:rsidR="0009770F" w:rsidRPr="0095041F">
        <w:rPr>
          <w:rFonts w:asciiTheme="majorHAnsi" w:hAnsiTheme="majorHAnsi" w:cstheme="majorBidi"/>
          <w:color w:val="000000"/>
        </w:rPr>
        <w:t>professionale e civico-linguistica pre-partenza</w:t>
      </w:r>
      <w:r w:rsidR="0009770F">
        <w:rPr>
          <w:rFonts w:asciiTheme="majorHAnsi" w:hAnsiTheme="majorHAnsi" w:cstheme="majorBidi"/>
          <w:color w:val="000000"/>
        </w:rPr>
        <w:t xml:space="preserve"> previsti dal presente Avviso</w:t>
      </w:r>
      <w:r w:rsidRPr="009C493A">
        <w:rPr>
          <w:rFonts w:asciiTheme="majorHAnsi" w:hAnsiTheme="majorHAnsi" w:cstheme="majorBidi"/>
          <w:color w:val="000000"/>
        </w:rPr>
        <w:t>;</w:t>
      </w:r>
    </w:p>
    <w:p w14:paraId="4DC16D3D" w14:textId="7D350453" w:rsidR="00EA434D" w:rsidRPr="009C493A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9C493A">
        <w:rPr>
          <w:rFonts w:asciiTheme="majorHAnsi" w:hAnsiTheme="majorHAnsi" w:cstheme="majorBidi"/>
          <w:color w:val="000000"/>
        </w:rPr>
        <w:t>□</w:t>
      </w:r>
      <w:r w:rsidRPr="009C493A">
        <w:rPr>
          <w:rFonts w:asciiTheme="majorHAnsi" w:hAnsiTheme="majorHAnsi" w:cstheme="majorBidi"/>
          <w:color w:val="000000"/>
        </w:rPr>
        <w:tab/>
        <w:t>di essere a conoscenza che l’ammissione a finanziamento del</w:t>
      </w:r>
      <w:r w:rsidR="001850B0">
        <w:rPr>
          <w:rFonts w:asciiTheme="majorHAnsi" w:hAnsiTheme="majorHAnsi" w:cstheme="majorBidi"/>
          <w:color w:val="000000"/>
        </w:rPr>
        <w:t>la proposta progettuale</w:t>
      </w:r>
      <w:r w:rsidRPr="009C493A">
        <w:rPr>
          <w:rFonts w:asciiTheme="majorHAnsi" w:hAnsiTheme="majorHAnsi" w:cstheme="majorBidi"/>
          <w:color w:val="000000"/>
        </w:rPr>
        <w:t xml:space="preserve"> comporta il conferimento dei dati relativi al beneficiario e al destinatario all’interno </w:t>
      </w:r>
      <w:r w:rsidR="006C0E52" w:rsidRPr="006C0E52">
        <w:rPr>
          <w:rFonts w:asciiTheme="majorHAnsi" w:hAnsiTheme="majorHAnsi" w:cstheme="majorBidi"/>
          <w:color w:val="000000"/>
        </w:rPr>
        <w:t>della PIF e/o di sistemi informativi messi a disposizione da Sviluppo Lavoro Italia S.p.A</w:t>
      </w:r>
      <w:r w:rsidRPr="009C493A">
        <w:rPr>
          <w:rFonts w:asciiTheme="majorHAnsi" w:hAnsiTheme="majorHAnsi" w:cstheme="majorBidi"/>
          <w:color w:val="000000"/>
        </w:rPr>
        <w:t>. e che, ai fini dell’inserimento di ogni e qualsivoglia dato personale, acquisirà il consenso preventivo del diretto interessato cui avrà fornito idonea informativa sulle modalità e finalità del trattamento;</w:t>
      </w:r>
    </w:p>
    <w:p w14:paraId="10889880" w14:textId="77777777" w:rsidR="00EA434D" w:rsidRPr="009C493A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9C493A">
        <w:rPr>
          <w:rFonts w:asciiTheme="majorHAnsi" w:hAnsiTheme="majorHAnsi" w:cstheme="majorBidi"/>
          <w:color w:val="000000"/>
        </w:rPr>
        <w:t>□</w:t>
      </w:r>
      <w:r w:rsidRPr="009C493A">
        <w:rPr>
          <w:rFonts w:asciiTheme="majorHAnsi" w:hAnsiTheme="majorHAnsi" w:cstheme="majorBidi"/>
          <w:color w:val="000000"/>
        </w:rPr>
        <w:tab/>
      </w:r>
      <w:r w:rsidRPr="0085035F">
        <w:rPr>
          <w:rFonts w:asciiTheme="majorHAnsi" w:hAnsiTheme="majorHAnsi" w:cstheme="majorHAnsi"/>
          <w:color w:val="000000"/>
        </w:rPr>
        <w:t>di</w:t>
      </w:r>
      <w:r w:rsidRPr="009C493A">
        <w:rPr>
          <w:rFonts w:asciiTheme="majorHAnsi" w:hAnsiTheme="majorHAnsi" w:cstheme="majorBidi"/>
          <w:color w:val="000000"/>
        </w:rPr>
        <w:t xml:space="preserve"> osservare la massima riservatezza nei confronti delle notizie di qualsiasi natura comunque acquisite nello svolgimento delle attività oggetto di finanziamento;</w:t>
      </w:r>
    </w:p>
    <w:p w14:paraId="6F0E61AF" w14:textId="0B26F2B9" w:rsidR="00EA434D" w:rsidRPr="009C493A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5E77A4">
        <w:rPr>
          <w:rFonts w:asciiTheme="majorHAnsi" w:hAnsiTheme="majorHAnsi" w:cstheme="majorBidi"/>
          <w:color w:val="000000"/>
        </w:rPr>
        <w:t>□</w:t>
      </w:r>
      <w:r w:rsidRPr="005E77A4">
        <w:rPr>
          <w:rFonts w:asciiTheme="majorHAnsi" w:hAnsiTheme="majorHAnsi" w:cstheme="majorBidi"/>
          <w:color w:val="000000"/>
        </w:rPr>
        <w:tab/>
        <w:t>di garantire il rispetto della privacy relativamente alle informazioni acquisite nell’attuazione del</w:t>
      </w:r>
      <w:r w:rsidR="001C6D95">
        <w:rPr>
          <w:rFonts w:asciiTheme="majorHAnsi" w:hAnsiTheme="majorHAnsi" w:cstheme="majorBidi"/>
          <w:color w:val="000000"/>
        </w:rPr>
        <w:t xml:space="preserve"> </w:t>
      </w:r>
      <w:r w:rsidR="00D64FA4">
        <w:rPr>
          <w:rFonts w:asciiTheme="majorHAnsi" w:hAnsiTheme="majorHAnsi" w:cstheme="majorBidi"/>
          <w:color w:val="000000"/>
        </w:rPr>
        <w:t>programma formativo</w:t>
      </w:r>
      <w:r w:rsidRPr="005E77A4">
        <w:rPr>
          <w:rFonts w:asciiTheme="majorHAnsi" w:hAnsiTheme="majorHAnsi" w:cstheme="majorBidi"/>
          <w:color w:val="000000"/>
        </w:rPr>
        <w:t>, assicurando il trattamento dei dati sensibili acquisiti sui destinatari nel rispetto delle previsioni in materia di trattamento dei dati personali (Reg. (UE) 2016/679)</w:t>
      </w:r>
      <w:r w:rsidR="00BF08A8">
        <w:rPr>
          <w:rFonts w:asciiTheme="majorHAnsi" w:hAnsiTheme="majorHAnsi" w:cstheme="majorBidi"/>
          <w:color w:val="000000"/>
        </w:rPr>
        <w:t>.</w:t>
      </w:r>
    </w:p>
    <w:p w14:paraId="79296913" w14:textId="2ED6960F" w:rsidR="00EA434D" w:rsidRDefault="00EA434D" w:rsidP="00BA2528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</w:rPr>
      </w:pPr>
      <w:r w:rsidRPr="00DD369B">
        <w:rPr>
          <w:rFonts w:asciiTheme="majorHAnsi" w:hAnsiTheme="majorHAnsi" w:cstheme="majorHAnsi"/>
        </w:rPr>
        <w:t>Il sottoscritto dichiara, inoltre, di accettare che tutte le comunicazioni riguardanti la procedura di cui all’Avviso pubblico sopracitato, nessuna esclusa, si intenderanno a tutti gli effetti di legge validamente inviate e ricevute se trasmesse al seguente indirizzo di posta elettronica certificato</w:t>
      </w:r>
      <w:r w:rsidR="00BF08A8">
        <w:rPr>
          <w:rFonts w:asciiTheme="majorHAnsi" w:hAnsiTheme="majorHAnsi" w:cstheme="majorHAnsi"/>
        </w:rPr>
        <w:t xml:space="preserve"> (</w:t>
      </w:r>
      <w:r w:rsidRPr="00DD369B">
        <w:rPr>
          <w:rFonts w:asciiTheme="majorHAnsi" w:hAnsiTheme="majorHAnsi" w:cstheme="majorHAnsi"/>
        </w:rPr>
        <w:t>PEC</w:t>
      </w:r>
      <w:proofErr w:type="gramStart"/>
      <w:r w:rsidR="00BF08A8">
        <w:rPr>
          <w:rFonts w:asciiTheme="majorHAnsi" w:hAnsiTheme="majorHAnsi" w:cstheme="majorHAnsi"/>
        </w:rPr>
        <w:t>)</w:t>
      </w:r>
      <w:r w:rsidRPr="00DD369B">
        <w:rPr>
          <w:rFonts w:asciiTheme="majorHAnsi" w:hAnsiTheme="majorHAnsi" w:cstheme="majorHAnsi"/>
        </w:rPr>
        <w:t>:</w:t>
      </w:r>
      <w:r w:rsidR="0042079C">
        <w:rPr>
          <w:rFonts w:asciiTheme="majorHAnsi" w:hAnsiTheme="majorHAnsi" w:cstheme="majorHAnsi"/>
        </w:rPr>
        <w:t xml:space="preserve"> </w:t>
      </w:r>
      <w:r w:rsidR="00574F51">
        <w:rPr>
          <w:rFonts w:asciiTheme="majorHAnsi" w:hAnsiTheme="majorHAnsi" w:cstheme="majorHAnsi"/>
        </w:rPr>
        <w:t xml:space="preserve"> _</w:t>
      </w:r>
      <w:proofErr w:type="gramEnd"/>
      <w:r w:rsidR="00574F51">
        <w:rPr>
          <w:rFonts w:asciiTheme="majorHAnsi" w:hAnsiTheme="majorHAnsi" w:cstheme="majorHAnsi"/>
        </w:rPr>
        <w:t>___________________________________</w:t>
      </w:r>
      <w:r w:rsidR="0032539C">
        <w:rPr>
          <w:rFonts w:asciiTheme="majorHAnsi" w:hAnsiTheme="majorHAnsi" w:cstheme="majorHAnsi"/>
        </w:rPr>
        <w:t>_________</w:t>
      </w:r>
      <w:r w:rsidRPr="00DD369B">
        <w:rPr>
          <w:rFonts w:asciiTheme="majorHAnsi" w:hAnsiTheme="majorHAnsi" w:cstheme="majorHAnsi"/>
        </w:rPr>
        <w:t xml:space="preserve"> </w:t>
      </w:r>
    </w:p>
    <w:p w14:paraId="388A7B7B" w14:textId="6AAEA18A" w:rsidR="00745439" w:rsidRPr="0032539C" w:rsidRDefault="0032539C" w:rsidP="00FA1549">
      <w:pPr>
        <w:shd w:val="clear" w:color="auto" w:fill="FFFFFF"/>
        <w:tabs>
          <w:tab w:val="left" w:pos="6379"/>
          <w:tab w:val="right" w:pos="10348"/>
        </w:tabs>
        <w:spacing w:before="240" w:after="240" w:line="276" w:lineRule="auto"/>
        <w:ind w:left="6804"/>
        <w:jc w:val="both"/>
        <w:rPr>
          <w:rFonts w:asciiTheme="majorHAnsi" w:hAnsiTheme="majorHAnsi" w:cstheme="majorHAnsi"/>
        </w:rPr>
      </w:pPr>
      <w:r w:rsidRPr="00D13020">
        <w:rPr>
          <w:rFonts w:asciiTheme="majorHAnsi" w:hAnsiTheme="majorHAnsi" w:cstheme="majorHAnsi"/>
        </w:rPr>
        <w:t>firmato digitalmente</w:t>
      </w:r>
    </w:p>
    <w:p w14:paraId="2AE95E25" w14:textId="3D36D408" w:rsidR="00A90911" w:rsidRPr="00D86429" w:rsidRDefault="00A90911" w:rsidP="00D86429">
      <w:pPr>
        <w:jc w:val="both"/>
        <w:rPr>
          <w:rFonts w:asciiTheme="majorHAnsi" w:hAnsiTheme="majorHAnsi" w:cstheme="majorHAnsi"/>
        </w:rPr>
      </w:pPr>
      <w:r w:rsidRPr="00DE704B">
        <w:rPr>
          <w:rFonts w:asciiTheme="majorHAnsi" w:hAnsiTheme="majorHAnsi" w:cstheme="majorHAnsi"/>
          <w:b/>
          <w:bCs/>
        </w:rPr>
        <w:t>NB:</w:t>
      </w:r>
      <w:r w:rsidR="00427C56">
        <w:rPr>
          <w:rFonts w:asciiTheme="majorHAnsi" w:hAnsiTheme="majorHAnsi" w:cstheme="majorHAnsi"/>
          <w:b/>
          <w:bCs/>
        </w:rPr>
        <w:t xml:space="preserve"> </w:t>
      </w:r>
      <w:r w:rsidR="00805244" w:rsidRPr="00123BB5">
        <w:rPr>
          <w:rFonts w:asciiTheme="majorHAnsi" w:hAnsiTheme="majorHAnsi" w:cstheme="majorHAnsi"/>
        </w:rPr>
        <w:t xml:space="preserve">Sviluppo Lavoro Italia </w:t>
      </w:r>
      <w:r w:rsidR="00D64FA4">
        <w:rPr>
          <w:rFonts w:asciiTheme="majorHAnsi" w:hAnsiTheme="majorHAnsi" w:cstheme="majorHAnsi"/>
        </w:rPr>
        <w:t xml:space="preserve">S.p.A. </w:t>
      </w:r>
      <w:r w:rsidRPr="00123BB5">
        <w:rPr>
          <w:rFonts w:asciiTheme="majorHAnsi" w:hAnsiTheme="majorHAnsi" w:cstheme="majorHAnsi"/>
        </w:rPr>
        <w:t>si riserva di effettuare i controlli, anche a campione, sulla veridicità delle dichiarazioni rese</w:t>
      </w:r>
      <w:r w:rsidR="00020D3B">
        <w:rPr>
          <w:rFonts w:asciiTheme="majorHAnsi" w:hAnsiTheme="majorHAnsi" w:cstheme="majorHAnsi"/>
        </w:rPr>
        <w:t>. L</w:t>
      </w:r>
      <w:r w:rsidRPr="00011906">
        <w:rPr>
          <w:rFonts w:asciiTheme="majorHAnsi" w:hAnsiTheme="majorHAnsi" w:cstheme="majorHAnsi"/>
        </w:rPr>
        <w:t>’accertamento della non veridicità del contenuto della presente dichiarazione</w:t>
      </w:r>
      <w:r w:rsidR="00326922" w:rsidRPr="00011906">
        <w:rPr>
          <w:rFonts w:asciiTheme="majorHAnsi" w:hAnsiTheme="majorHAnsi" w:cstheme="majorHAnsi"/>
        </w:rPr>
        <w:t xml:space="preserve"> </w:t>
      </w:r>
      <w:r w:rsidRPr="00011906">
        <w:rPr>
          <w:rFonts w:asciiTheme="majorHAnsi" w:hAnsiTheme="majorHAnsi" w:cstheme="majorHAnsi"/>
        </w:rPr>
        <w:t xml:space="preserve">comporterà </w:t>
      </w:r>
      <w:r w:rsidRPr="00011906">
        <w:rPr>
          <w:rFonts w:asciiTheme="majorHAnsi" w:hAnsiTheme="majorHAnsi" w:cstheme="majorHAnsi"/>
        </w:rPr>
        <w:lastRenderedPageBreak/>
        <w:t>l’esclusione dalla procedura, ovvero, se già presente in graduatoria</w:t>
      </w:r>
      <w:r w:rsidR="00326922" w:rsidRPr="00011906">
        <w:rPr>
          <w:rFonts w:asciiTheme="majorHAnsi" w:hAnsiTheme="majorHAnsi" w:cstheme="majorHAnsi"/>
        </w:rPr>
        <w:t>,</w:t>
      </w:r>
      <w:r w:rsidRPr="00011906">
        <w:rPr>
          <w:rFonts w:asciiTheme="majorHAnsi" w:hAnsiTheme="majorHAnsi" w:cstheme="majorHAnsi"/>
        </w:rPr>
        <w:t xml:space="preserve"> comporterà l’esclusione dalla graduatoria</w:t>
      </w:r>
      <w:r w:rsidR="000F6A01" w:rsidRPr="00011906">
        <w:rPr>
          <w:rFonts w:asciiTheme="majorHAnsi" w:hAnsiTheme="majorHAnsi" w:cstheme="majorHAnsi"/>
        </w:rPr>
        <w:t xml:space="preserve"> dell’intero partenariato</w:t>
      </w:r>
      <w:r w:rsidR="008E7E99" w:rsidRPr="00011906">
        <w:rPr>
          <w:rFonts w:asciiTheme="majorHAnsi" w:hAnsiTheme="majorHAnsi" w:cstheme="majorHAnsi"/>
        </w:rPr>
        <w:t xml:space="preserve"> </w:t>
      </w:r>
      <w:r w:rsidRPr="00011906">
        <w:rPr>
          <w:rFonts w:asciiTheme="majorHAnsi" w:hAnsiTheme="majorHAnsi" w:cstheme="majorHAnsi"/>
        </w:rPr>
        <w:t>(con conseguente annullamento e/o revoca dell’ammissione al finanziamento</w:t>
      </w:r>
      <w:r w:rsidR="00020D3B">
        <w:rPr>
          <w:rFonts w:asciiTheme="majorHAnsi" w:hAnsiTheme="majorHAnsi" w:cstheme="majorHAnsi"/>
        </w:rPr>
        <w:t>)</w:t>
      </w:r>
      <w:r w:rsidR="00D86429">
        <w:rPr>
          <w:rFonts w:asciiTheme="majorHAnsi" w:hAnsiTheme="majorHAnsi" w:cstheme="majorHAnsi"/>
        </w:rPr>
        <w:t>.</w:t>
      </w:r>
    </w:p>
    <w:sectPr w:rsidR="00A90911" w:rsidRPr="00D86429" w:rsidSect="006E1A6B">
      <w:headerReference w:type="default" r:id="rId11"/>
      <w:footerReference w:type="default" r:id="rId12"/>
      <w:pgSz w:w="11906" w:h="16838"/>
      <w:pgMar w:top="1134" w:right="1134" w:bottom="851" w:left="1134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6FAC" w14:textId="77777777" w:rsidR="003D2D9D" w:rsidRDefault="003D2D9D" w:rsidP="00AC6F4D">
      <w:pPr>
        <w:spacing w:after="0" w:line="240" w:lineRule="auto"/>
      </w:pPr>
      <w:r>
        <w:separator/>
      </w:r>
    </w:p>
  </w:endnote>
  <w:endnote w:type="continuationSeparator" w:id="0">
    <w:p w14:paraId="4558629E" w14:textId="77777777" w:rsidR="003D2D9D" w:rsidRDefault="003D2D9D" w:rsidP="00AC6F4D">
      <w:pPr>
        <w:spacing w:after="0" w:line="240" w:lineRule="auto"/>
      </w:pPr>
      <w:r>
        <w:continuationSeparator/>
      </w:r>
    </w:p>
  </w:endnote>
  <w:endnote w:type="continuationNotice" w:id="1">
    <w:p w14:paraId="3648FA22" w14:textId="77777777" w:rsidR="003D2D9D" w:rsidRDefault="003D2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456834"/>
      <w:docPartObj>
        <w:docPartGallery w:val="Page Numbers (Bottom of Page)"/>
        <w:docPartUnique/>
      </w:docPartObj>
    </w:sdtPr>
    <w:sdtEndPr/>
    <w:sdtContent>
      <w:p w14:paraId="68C09831" w14:textId="17BCBDA0" w:rsidR="000F1DC4" w:rsidRDefault="000F1DC4" w:rsidP="000F1DC4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58242" behindDoc="0" locked="0" layoutInCell="1" allowOverlap="1" wp14:anchorId="325ECA5C" wp14:editId="239A2D43">
              <wp:simplePos x="0" y="0"/>
              <wp:positionH relativeFrom="margin">
                <wp:posOffset>2564765</wp:posOffset>
              </wp:positionH>
              <wp:positionV relativeFrom="bottomMargin">
                <wp:posOffset>125730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4D8E4" w14:textId="69918815" w:rsidR="00780A4D" w:rsidRDefault="00780A4D" w:rsidP="00591162">
    <w:pPr>
      <w:pStyle w:val="Pidipagina"/>
      <w:tabs>
        <w:tab w:val="clear" w:pos="4819"/>
        <w:tab w:val="clear" w:pos="9638"/>
        <w:tab w:val="left" w:pos="7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D8B8" w14:textId="77777777" w:rsidR="003D2D9D" w:rsidRDefault="003D2D9D" w:rsidP="00AC6F4D">
      <w:pPr>
        <w:spacing w:after="0" w:line="240" w:lineRule="auto"/>
      </w:pPr>
      <w:r>
        <w:separator/>
      </w:r>
    </w:p>
  </w:footnote>
  <w:footnote w:type="continuationSeparator" w:id="0">
    <w:p w14:paraId="634525A7" w14:textId="77777777" w:rsidR="003D2D9D" w:rsidRDefault="003D2D9D" w:rsidP="00AC6F4D">
      <w:pPr>
        <w:spacing w:after="0" w:line="240" w:lineRule="auto"/>
      </w:pPr>
      <w:r>
        <w:continuationSeparator/>
      </w:r>
    </w:p>
  </w:footnote>
  <w:footnote w:type="continuationNotice" w:id="1">
    <w:p w14:paraId="34DF5ECC" w14:textId="77777777" w:rsidR="003D2D9D" w:rsidRDefault="003D2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834CCE" w:rsidRPr="00801F4A" w14:paraId="73C8169B" w14:textId="77777777" w:rsidTr="00D539CA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9DF3B56" w14:textId="77777777" w:rsidR="00834CCE" w:rsidRPr="00801F4A" w:rsidRDefault="00834CCE" w:rsidP="00834CCE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582E29DB" wp14:editId="7E089304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23F410F6" w14:textId="77777777" w:rsidR="00834CCE" w:rsidRPr="00801F4A" w:rsidRDefault="00834CCE" w:rsidP="00834CCE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2338" behindDoc="0" locked="0" layoutInCell="1" allowOverlap="1" wp14:anchorId="29FD0634" wp14:editId="6AE3B535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653B621D" w14:textId="77777777" w:rsidR="00834CCE" w:rsidRPr="00801F4A" w:rsidRDefault="00834CCE" w:rsidP="00834CCE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4" behindDoc="0" locked="0" layoutInCell="1" allowOverlap="1" wp14:anchorId="3CAB948F" wp14:editId="1D6F17C7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22FEDF1" w14:textId="77777777" w:rsidR="00834CCE" w:rsidRPr="00801F4A" w:rsidRDefault="00834CCE" w:rsidP="00834CCE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49F0015D" wp14:editId="17711EFC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4CCE" w:rsidRPr="00535B59" w14:paraId="2A108E41" w14:textId="77777777" w:rsidTr="00D539CA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5E183344" w14:textId="77777777" w:rsidR="00834CCE" w:rsidRPr="00535B59" w:rsidRDefault="00834CCE" w:rsidP="00834CCE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1739463" w14:textId="77777777" w:rsidR="00834CCE" w:rsidRPr="00535B59" w:rsidRDefault="00834CCE" w:rsidP="00834CCE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Pr="00834CCE" w:rsidRDefault="00664867" w:rsidP="00F04BCD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4D0"/>
    <w:multiLevelType w:val="hybridMultilevel"/>
    <w:tmpl w:val="43AEBE26"/>
    <w:lvl w:ilvl="0" w:tplc="3E128612">
      <w:numFmt w:val="bullet"/>
      <w:lvlText w:val=""/>
      <w:lvlJc w:val="left"/>
      <w:pPr>
        <w:ind w:left="928" w:hanging="360"/>
      </w:pPr>
      <w:rPr>
        <w:rFonts w:ascii="Wingdings" w:eastAsia="Times New Roman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F2177"/>
    <w:multiLevelType w:val="hybridMultilevel"/>
    <w:tmpl w:val="EB40B24E"/>
    <w:lvl w:ilvl="0" w:tplc="3D7E9AC8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309B7"/>
    <w:multiLevelType w:val="hybridMultilevel"/>
    <w:tmpl w:val="29A4D17A"/>
    <w:lvl w:ilvl="0" w:tplc="AE8C9C0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6E26"/>
    <w:multiLevelType w:val="hybridMultilevel"/>
    <w:tmpl w:val="7D5A5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C263052"/>
    <w:multiLevelType w:val="hybridMultilevel"/>
    <w:tmpl w:val="483C7822"/>
    <w:lvl w:ilvl="0" w:tplc="6FFC8D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4"/>
  </w:num>
  <w:num w:numId="3" w16cid:durableId="1927421094">
    <w:abstractNumId w:val="3"/>
  </w:num>
  <w:num w:numId="4" w16cid:durableId="1211308418">
    <w:abstractNumId w:val="5"/>
  </w:num>
  <w:num w:numId="5" w16cid:durableId="1974943299">
    <w:abstractNumId w:val="2"/>
  </w:num>
  <w:num w:numId="6" w16cid:durableId="514657332">
    <w:abstractNumId w:val="1"/>
  </w:num>
  <w:num w:numId="7" w16cid:durableId="295376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6E2F"/>
    <w:rsid w:val="00011906"/>
    <w:rsid w:val="000123C6"/>
    <w:rsid w:val="00012757"/>
    <w:rsid w:val="000135CB"/>
    <w:rsid w:val="0002070E"/>
    <w:rsid w:val="00020D3B"/>
    <w:rsid w:val="0002178D"/>
    <w:rsid w:val="00030E51"/>
    <w:rsid w:val="00040F44"/>
    <w:rsid w:val="00043D21"/>
    <w:rsid w:val="00047FDE"/>
    <w:rsid w:val="00051266"/>
    <w:rsid w:val="00053649"/>
    <w:rsid w:val="000565D7"/>
    <w:rsid w:val="0005776F"/>
    <w:rsid w:val="000605A2"/>
    <w:rsid w:val="00061594"/>
    <w:rsid w:val="00063A5F"/>
    <w:rsid w:val="00085433"/>
    <w:rsid w:val="000857DD"/>
    <w:rsid w:val="000972FD"/>
    <w:rsid w:val="0009770F"/>
    <w:rsid w:val="000A2A6D"/>
    <w:rsid w:val="000A4719"/>
    <w:rsid w:val="000A5E2F"/>
    <w:rsid w:val="000B0FE5"/>
    <w:rsid w:val="000B393C"/>
    <w:rsid w:val="000B7987"/>
    <w:rsid w:val="000C0529"/>
    <w:rsid w:val="000C1EA4"/>
    <w:rsid w:val="000C338E"/>
    <w:rsid w:val="000D0F80"/>
    <w:rsid w:val="000D14CC"/>
    <w:rsid w:val="000D787D"/>
    <w:rsid w:val="000F01E2"/>
    <w:rsid w:val="000F1DC4"/>
    <w:rsid w:val="000F1E49"/>
    <w:rsid w:val="000F6A01"/>
    <w:rsid w:val="001037A3"/>
    <w:rsid w:val="00123BB5"/>
    <w:rsid w:val="00134348"/>
    <w:rsid w:val="001413B1"/>
    <w:rsid w:val="001426B2"/>
    <w:rsid w:val="00144A58"/>
    <w:rsid w:val="001511CB"/>
    <w:rsid w:val="00153EA4"/>
    <w:rsid w:val="00155827"/>
    <w:rsid w:val="00160A7C"/>
    <w:rsid w:val="0016145A"/>
    <w:rsid w:val="00162520"/>
    <w:rsid w:val="00181BA2"/>
    <w:rsid w:val="00183D82"/>
    <w:rsid w:val="001850B0"/>
    <w:rsid w:val="00185501"/>
    <w:rsid w:val="00185F4C"/>
    <w:rsid w:val="001A4ED6"/>
    <w:rsid w:val="001B1E0A"/>
    <w:rsid w:val="001B2DDF"/>
    <w:rsid w:val="001B6012"/>
    <w:rsid w:val="001B68D5"/>
    <w:rsid w:val="001B76E6"/>
    <w:rsid w:val="001C11C9"/>
    <w:rsid w:val="001C6D95"/>
    <w:rsid w:val="001D7872"/>
    <w:rsid w:val="001E2261"/>
    <w:rsid w:val="001E2B29"/>
    <w:rsid w:val="001F13AC"/>
    <w:rsid w:val="0020666D"/>
    <w:rsid w:val="00253F08"/>
    <w:rsid w:val="00254CF5"/>
    <w:rsid w:val="0028174D"/>
    <w:rsid w:val="0029095B"/>
    <w:rsid w:val="0029741E"/>
    <w:rsid w:val="002A01BB"/>
    <w:rsid w:val="002A0BCB"/>
    <w:rsid w:val="002A2C2E"/>
    <w:rsid w:val="002A3FEF"/>
    <w:rsid w:val="002A58DF"/>
    <w:rsid w:val="002B1B5A"/>
    <w:rsid w:val="002D659B"/>
    <w:rsid w:val="002E1AFD"/>
    <w:rsid w:val="002F014D"/>
    <w:rsid w:val="002F0378"/>
    <w:rsid w:val="002F1DEB"/>
    <w:rsid w:val="002F4B67"/>
    <w:rsid w:val="0030778B"/>
    <w:rsid w:val="00311EDF"/>
    <w:rsid w:val="00324906"/>
    <w:rsid w:val="00325318"/>
    <w:rsid w:val="0032539C"/>
    <w:rsid w:val="00326922"/>
    <w:rsid w:val="00327E79"/>
    <w:rsid w:val="00340F42"/>
    <w:rsid w:val="003601F8"/>
    <w:rsid w:val="003633B4"/>
    <w:rsid w:val="003708FE"/>
    <w:rsid w:val="0037577B"/>
    <w:rsid w:val="00381993"/>
    <w:rsid w:val="00385448"/>
    <w:rsid w:val="003934D6"/>
    <w:rsid w:val="003C068E"/>
    <w:rsid w:val="003C4966"/>
    <w:rsid w:val="003C7698"/>
    <w:rsid w:val="003D2D9D"/>
    <w:rsid w:val="003D4EA5"/>
    <w:rsid w:val="003D5437"/>
    <w:rsid w:val="003D68F7"/>
    <w:rsid w:val="003D77F3"/>
    <w:rsid w:val="003E4D7D"/>
    <w:rsid w:val="003F1435"/>
    <w:rsid w:val="003F17B7"/>
    <w:rsid w:val="003F44E2"/>
    <w:rsid w:val="003F7E41"/>
    <w:rsid w:val="0040738B"/>
    <w:rsid w:val="00413600"/>
    <w:rsid w:val="00415BBB"/>
    <w:rsid w:val="00416A95"/>
    <w:rsid w:val="0042079C"/>
    <w:rsid w:val="004245AB"/>
    <w:rsid w:val="00427C56"/>
    <w:rsid w:val="00430ACD"/>
    <w:rsid w:val="0043278E"/>
    <w:rsid w:val="004338D8"/>
    <w:rsid w:val="004347D4"/>
    <w:rsid w:val="00466014"/>
    <w:rsid w:val="00474487"/>
    <w:rsid w:val="0049338A"/>
    <w:rsid w:val="00494196"/>
    <w:rsid w:val="004A3491"/>
    <w:rsid w:val="004B0EBF"/>
    <w:rsid w:val="004B159F"/>
    <w:rsid w:val="004B1B28"/>
    <w:rsid w:val="004B7D91"/>
    <w:rsid w:val="004C6B14"/>
    <w:rsid w:val="004D0247"/>
    <w:rsid w:val="004D5F24"/>
    <w:rsid w:val="004E4A0D"/>
    <w:rsid w:val="004E7B44"/>
    <w:rsid w:val="004F14D3"/>
    <w:rsid w:val="004F46A6"/>
    <w:rsid w:val="00502E66"/>
    <w:rsid w:val="00504450"/>
    <w:rsid w:val="00505AAE"/>
    <w:rsid w:val="00512D1C"/>
    <w:rsid w:val="00523D74"/>
    <w:rsid w:val="00527306"/>
    <w:rsid w:val="0053263D"/>
    <w:rsid w:val="00533FFC"/>
    <w:rsid w:val="00535293"/>
    <w:rsid w:val="005435F8"/>
    <w:rsid w:val="00543838"/>
    <w:rsid w:val="005543A0"/>
    <w:rsid w:val="005544A7"/>
    <w:rsid w:val="00555E76"/>
    <w:rsid w:val="00566427"/>
    <w:rsid w:val="005665C3"/>
    <w:rsid w:val="00574F51"/>
    <w:rsid w:val="0058078D"/>
    <w:rsid w:val="00580F9E"/>
    <w:rsid w:val="00581AC0"/>
    <w:rsid w:val="0058253A"/>
    <w:rsid w:val="00582C09"/>
    <w:rsid w:val="00586E4B"/>
    <w:rsid w:val="00591162"/>
    <w:rsid w:val="005A50F7"/>
    <w:rsid w:val="005A5A1B"/>
    <w:rsid w:val="005B2545"/>
    <w:rsid w:val="005B7EA0"/>
    <w:rsid w:val="005C4ECB"/>
    <w:rsid w:val="005D518A"/>
    <w:rsid w:val="005E0C5C"/>
    <w:rsid w:val="005E1CA2"/>
    <w:rsid w:val="005E203E"/>
    <w:rsid w:val="005E2077"/>
    <w:rsid w:val="005E77A4"/>
    <w:rsid w:val="005E7ABB"/>
    <w:rsid w:val="00602533"/>
    <w:rsid w:val="00604314"/>
    <w:rsid w:val="00605EE3"/>
    <w:rsid w:val="00607E81"/>
    <w:rsid w:val="0061063D"/>
    <w:rsid w:val="00614543"/>
    <w:rsid w:val="006162C2"/>
    <w:rsid w:val="00616AC3"/>
    <w:rsid w:val="006208AA"/>
    <w:rsid w:val="00621DF5"/>
    <w:rsid w:val="006236F3"/>
    <w:rsid w:val="0062633D"/>
    <w:rsid w:val="00654D11"/>
    <w:rsid w:val="00662878"/>
    <w:rsid w:val="00664867"/>
    <w:rsid w:val="00671442"/>
    <w:rsid w:val="00686FF9"/>
    <w:rsid w:val="00696083"/>
    <w:rsid w:val="00697A5F"/>
    <w:rsid w:val="006A29FA"/>
    <w:rsid w:val="006A3BE5"/>
    <w:rsid w:val="006B1202"/>
    <w:rsid w:val="006C0D95"/>
    <w:rsid w:val="006C0E52"/>
    <w:rsid w:val="006C2E32"/>
    <w:rsid w:val="006C32D2"/>
    <w:rsid w:val="006D53E8"/>
    <w:rsid w:val="006E1A6B"/>
    <w:rsid w:val="006E4705"/>
    <w:rsid w:val="006F1D58"/>
    <w:rsid w:val="006F3F84"/>
    <w:rsid w:val="006F3FD1"/>
    <w:rsid w:val="006F48FC"/>
    <w:rsid w:val="006F4D90"/>
    <w:rsid w:val="00700F99"/>
    <w:rsid w:val="0070630D"/>
    <w:rsid w:val="0072400E"/>
    <w:rsid w:val="0072595E"/>
    <w:rsid w:val="00730AEB"/>
    <w:rsid w:val="00745439"/>
    <w:rsid w:val="00752D90"/>
    <w:rsid w:val="007600FE"/>
    <w:rsid w:val="00760A5B"/>
    <w:rsid w:val="00763933"/>
    <w:rsid w:val="00763BAA"/>
    <w:rsid w:val="00771607"/>
    <w:rsid w:val="0077561B"/>
    <w:rsid w:val="00780A4D"/>
    <w:rsid w:val="00791C31"/>
    <w:rsid w:val="007A2DEB"/>
    <w:rsid w:val="007C021B"/>
    <w:rsid w:val="007C31B7"/>
    <w:rsid w:val="007C32A9"/>
    <w:rsid w:val="007C4153"/>
    <w:rsid w:val="007C6E8A"/>
    <w:rsid w:val="007D517D"/>
    <w:rsid w:val="007D79AD"/>
    <w:rsid w:val="007E57D4"/>
    <w:rsid w:val="007E6F55"/>
    <w:rsid w:val="007F72EE"/>
    <w:rsid w:val="00805244"/>
    <w:rsid w:val="00815337"/>
    <w:rsid w:val="00820045"/>
    <w:rsid w:val="00834CCE"/>
    <w:rsid w:val="00843835"/>
    <w:rsid w:val="0085035F"/>
    <w:rsid w:val="00855F3E"/>
    <w:rsid w:val="008572E6"/>
    <w:rsid w:val="0086114C"/>
    <w:rsid w:val="00861453"/>
    <w:rsid w:val="00895EB9"/>
    <w:rsid w:val="008965C8"/>
    <w:rsid w:val="00897E6B"/>
    <w:rsid w:val="008A3CFF"/>
    <w:rsid w:val="008D2558"/>
    <w:rsid w:val="008D541F"/>
    <w:rsid w:val="008E3775"/>
    <w:rsid w:val="008E7E99"/>
    <w:rsid w:val="008F07A5"/>
    <w:rsid w:val="008F0C77"/>
    <w:rsid w:val="0090702F"/>
    <w:rsid w:val="00914B4E"/>
    <w:rsid w:val="0093025C"/>
    <w:rsid w:val="00935C95"/>
    <w:rsid w:val="00936247"/>
    <w:rsid w:val="00940157"/>
    <w:rsid w:val="00940EF1"/>
    <w:rsid w:val="00942CEC"/>
    <w:rsid w:val="00946711"/>
    <w:rsid w:val="009602DA"/>
    <w:rsid w:val="00971F2B"/>
    <w:rsid w:val="00977EB2"/>
    <w:rsid w:val="00980914"/>
    <w:rsid w:val="009967EB"/>
    <w:rsid w:val="009A18DB"/>
    <w:rsid w:val="009A29E4"/>
    <w:rsid w:val="009A32C7"/>
    <w:rsid w:val="009A37B9"/>
    <w:rsid w:val="009B52AC"/>
    <w:rsid w:val="009B5448"/>
    <w:rsid w:val="009B7E07"/>
    <w:rsid w:val="009C4261"/>
    <w:rsid w:val="009C4CA6"/>
    <w:rsid w:val="009C4D45"/>
    <w:rsid w:val="009D09A4"/>
    <w:rsid w:val="009D1508"/>
    <w:rsid w:val="009D1F83"/>
    <w:rsid w:val="009D6442"/>
    <w:rsid w:val="009D678A"/>
    <w:rsid w:val="009E5A8E"/>
    <w:rsid w:val="009E77BE"/>
    <w:rsid w:val="009E7B79"/>
    <w:rsid w:val="009F6BFE"/>
    <w:rsid w:val="009F7B6C"/>
    <w:rsid w:val="00A00433"/>
    <w:rsid w:val="00A1309B"/>
    <w:rsid w:val="00A27AC1"/>
    <w:rsid w:val="00A3304B"/>
    <w:rsid w:val="00A33C5D"/>
    <w:rsid w:val="00A34571"/>
    <w:rsid w:val="00A40C8C"/>
    <w:rsid w:val="00A432F2"/>
    <w:rsid w:val="00A5541E"/>
    <w:rsid w:val="00A55FB7"/>
    <w:rsid w:val="00A57333"/>
    <w:rsid w:val="00A73A5A"/>
    <w:rsid w:val="00A73E90"/>
    <w:rsid w:val="00A762C2"/>
    <w:rsid w:val="00A81AD3"/>
    <w:rsid w:val="00A90911"/>
    <w:rsid w:val="00A95E8D"/>
    <w:rsid w:val="00AA27DD"/>
    <w:rsid w:val="00AA2FF2"/>
    <w:rsid w:val="00AA72D3"/>
    <w:rsid w:val="00AB2A69"/>
    <w:rsid w:val="00AB3085"/>
    <w:rsid w:val="00AB3602"/>
    <w:rsid w:val="00AB3942"/>
    <w:rsid w:val="00AC33E4"/>
    <w:rsid w:val="00AC3D6D"/>
    <w:rsid w:val="00AC5FC3"/>
    <w:rsid w:val="00AC6F4D"/>
    <w:rsid w:val="00AD55CE"/>
    <w:rsid w:val="00AF123F"/>
    <w:rsid w:val="00AF4257"/>
    <w:rsid w:val="00AF4DFE"/>
    <w:rsid w:val="00B00924"/>
    <w:rsid w:val="00B0493E"/>
    <w:rsid w:val="00B071CB"/>
    <w:rsid w:val="00B077B1"/>
    <w:rsid w:val="00B22FD7"/>
    <w:rsid w:val="00B25F48"/>
    <w:rsid w:val="00B311A6"/>
    <w:rsid w:val="00B4000B"/>
    <w:rsid w:val="00B464B9"/>
    <w:rsid w:val="00B5088A"/>
    <w:rsid w:val="00B61E20"/>
    <w:rsid w:val="00B70965"/>
    <w:rsid w:val="00B74DEC"/>
    <w:rsid w:val="00B811B8"/>
    <w:rsid w:val="00B86875"/>
    <w:rsid w:val="00B9281F"/>
    <w:rsid w:val="00BA2528"/>
    <w:rsid w:val="00BA35AF"/>
    <w:rsid w:val="00BA7CBE"/>
    <w:rsid w:val="00BB74DC"/>
    <w:rsid w:val="00BC226F"/>
    <w:rsid w:val="00BC27E1"/>
    <w:rsid w:val="00BD0B8E"/>
    <w:rsid w:val="00BD562F"/>
    <w:rsid w:val="00BD65AB"/>
    <w:rsid w:val="00BD79C0"/>
    <w:rsid w:val="00BE0F19"/>
    <w:rsid w:val="00BE7AEF"/>
    <w:rsid w:val="00BF08A8"/>
    <w:rsid w:val="00C05151"/>
    <w:rsid w:val="00C075E0"/>
    <w:rsid w:val="00C30D7C"/>
    <w:rsid w:val="00C42279"/>
    <w:rsid w:val="00C42885"/>
    <w:rsid w:val="00C52399"/>
    <w:rsid w:val="00C5333A"/>
    <w:rsid w:val="00C57F63"/>
    <w:rsid w:val="00C6020C"/>
    <w:rsid w:val="00C60F2F"/>
    <w:rsid w:val="00C620C6"/>
    <w:rsid w:val="00C635DB"/>
    <w:rsid w:val="00C656A2"/>
    <w:rsid w:val="00C66620"/>
    <w:rsid w:val="00C70E99"/>
    <w:rsid w:val="00C749F3"/>
    <w:rsid w:val="00C77A8D"/>
    <w:rsid w:val="00C8237B"/>
    <w:rsid w:val="00CA0F61"/>
    <w:rsid w:val="00CA25D7"/>
    <w:rsid w:val="00CA3FF1"/>
    <w:rsid w:val="00CA41DC"/>
    <w:rsid w:val="00CB3DAC"/>
    <w:rsid w:val="00CB551B"/>
    <w:rsid w:val="00CB6A75"/>
    <w:rsid w:val="00CB6BA0"/>
    <w:rsid w:val="00CC1BAC"/>
    <w:rsid w:val="00CD293D"/>
    <w:rsid w:val="00CD67CE"/>
    <w:rsid w:val="00CE0E73"/>
    <w:rsid w:val="00CE280D"/>
    <w:rsid w:val="00CE6425"/>
    <w:rsid w:val="00CF02D2"/>
    <w:rsid w:val="00CF105A"/>
    <w:rsid w:val="00CF46E5"/>
    <w:rsid w:val="00CF484B"/>
    <w:rsid w:val="00CF6907"/>
    <w:rsid w:val="00D10104"/>
    <w:rsid w:val="00D13020"/>
    <w:rsid w:val="00D132BA"/>
    <w:rsid w:val="00D3172D"/>
    <w:rsid w:val="00D43CCF"/>
    <w:rsid w:val="00D455FD"/>
    <w:rsid w:val="00D52DAD"/>
    <w:rsid w:val="00D54000"/>
    <w:rsid w:val="00D6197F"/>
    <w:rsid w:val="00D64FA4"/>
    <w:rsid w:val="00D65D00"/>
    <w:rsid w:val="00D6732B"/>
    <w:rsid w:val="00D6768E"/>
    <w:rsid w:val="00D73A91"/>
    <w:rsid w:val="00D75A80"/>
    <w:rsid w:val="00D762B2"/>
    <w:rsid w:val="00D76B60"/>
    <w:rsid w:val="00D76F9D"/>
    <w:rsid w:val="00D77311"/>
    <w:rsid w:val="00D80ED7"/>
    <w:rsid w:val="00D84BAA"/>
    <w:rsid w:val="00D86429"/>
    <w:rsid w:val="00D867AB"/>
    <w:rsid w:val="00DA1EF1"/>
    <w:rsid w:val="00DA24F2"/>
    <w:rsid w:val="00DA3CA1"/>
    <w:rsid w:val="00DB1F9A"/>
    <w:rsid w:val="00DC416D"/>
    <w:rsid w:val="00DC7C3D"/>
    <w:rsid w:val="00DD36FC"/>
    <w:rsid w:val="00DD54EE"/>
    <w:rsid w:val="00DD6DF7"/>
    <w:rsid w:val="00DE1E55"/>
    <w:rsid w:val="00DE704B"/>
    <w:rsid w:val="00DE75B1"/>
    <w:rsid w:val="00DF4239"/>
    <w:rsid w:val="00E02FB1"/>
    <w:rsid w:val="00E03363"/>
    <w:rsid w:val="00E14A96"/>
    <w:rsid w:val="00E163E9"/>
    <w:rsid w:val="00E24E1C"/>
    <w:rsid w:val="00E27E69"/>
    <w:rsid w:val="00E305B0"/>
    <w:rsid w:val="00E527D6"/>
    <w:rsid w:val="00E722C1"/>
    <w:rsid w:val="00E75DC1"/>
    <w:rsid w:val="00E77B7D"/>
    <w:rsid w:val="00E81868"/>
    <w:rsid w:val="00E8424D"/>
    <w:rsid w:val="00E950B8"/>
    <w:rsid w:val="00E953C6"/>
    <w:rsid w:val="00EA2266"/>
    <w:rsid w:val="00EA434D"/>
    <w:rsid w:val="00EB11E6"/>
    <w:rsid w:val="00EB11F7"/>
    <w:rsid w:val="00EB1C63"/>
    <w:rsid w:val="00EB342A"/>
    <w:rsid w:val="00EB6774"/>
    <w:rsid w:val="00EB6858"/>
    <w:rsid w:val="00EC48F0"/>
    <w:rsid w:val="00ED3F8C"/>
    <w:rsid w:val="00ED6AC3"/>
    <w:rsid w:val="00EE5625"/>
    <w:rsid w:val="00EF7149"/>
    <w:rsid w:val="00F006BF"/>
    <w:rsid w:val="00F030B0"/>
    <w:rsid w:val="00F04BCD"/>
    <w:rsid w:val="00F06EE5"/>
    <w:rsid w:val="00F071CD"/>
    <w:rsid w:val="00F1266F"/>
    <w:rsid w:val="00F12928"/>
    <w:rsid w:val="00F142D0"/>
    <w:rsid w:val="00F24390"/>
    <w:rsid w:val="00F30C18"/>
    <w:rsid w:val="00F32CC5"/>
    <w:rsid w:val="00F337A5"/>
    <w:rsid w:val="00F410C0"/>
    <w:rsid w:val="00F43787"/>
    <w:rsid w:val="00F45D15"/>
    <w:rsid w:val="00F47383"/>
    <w:rsid w:val="00F501C5"/>
    <w:rsid w:val="00F51650"/>
    <w:rsid w:val="00F521FC"/>
    <w:rsid w:val="00F53362"/>
    <w:rsid w:val="00F71D19"/>
    <w:rsid w:val="00F73963"/>
    <w:rsid w:val="00F83AE9"/>
    <w:rsid w:val="00F845BE"/>
    <w:rsid w:val="00F93351"/>
    <w:rsid w:val="00F93D70"/>
    <w:rsid w:val="00FA0257"/>
    <w:rsid w:val="00FA1549"/>
    <w:rsid w:val="00FA175C"/>
    <w:rsid w:val="00FA7FD4"/>
    <w:rsid w:val="00FD1431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4B5B03DB-0E2D-4E53-AEAF-45DEB4E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A90911"/>
    <w:rPr>
      <w:color w:val="0000FF"/>
      <w:u w:val="single"/>
    </w:rPr>
  </w:style>
  <w:style w:type="paragraph" w:styleId="Paragrafoelenco">
    <w:name w:val="List Paragraph"/>
    <w:aliases w:val="Normal bullet 2,Bullet list,Numbered List,List Paragraph1,Dot pt,F5 List Paragraph,List Paragraph Char Char Char,Indicator Text,Numbered Para 1,Bullet 1,Bullet Points,List Paragraph2,MAIN CONTENT,Normal numbered"/>
    <w:basedOn w:val="Normale"/>
    <w:link w:val="ParagrafoelencoCarattere"/>
    <w:uiPriority w:val="34"/>
    <w:qFormat/>
    <w:rsid w:val="00A9091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qowt-stl-testonormale">
    <w:name w:val="qowt-stl-testonormale"/>
    <w:basedOn w:val="Normale"/>
    <w:rsid w:val="00A9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qowt-font1-timesnewroman">
    <w:name w:val="qowt-font1-timesnewroman"/>
    <w:basedOn w:val="Carpredefinitoparagrafo"/>
    <w:rsid w:val="00A90911"/>
  </w:style>
  <w:style w:type="paragraph" w:styleId="NormaleWeb">
    <w:name w:val="Normal (Web)"/>
    <w:basedOn w:val="Normale"/>
    <w:uiPriority w:val="99"/>
    <w:rsid w:val="00654D11"/>
    <w:pPr>
      <w:spacing w:before="100" w:after="100" w:line="240" w:lineRule="auto"/>
    </w:pPr>
    <w:rPr>
      <w:rFonts w:ascii="Arial Unicode MS" w:eastAsia="Arial Unicode MS" w:hAnsi="Arial Unicode MS" w:cs="Arial"/>
      <w:kern w:val="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54D1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4D1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385448"/>
    <w:pPr>
      <w:spacing w:after="0" w:line="240" w:lineRule="auto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Dot pt Carattere,F5 List Paragraph Carattere,List Paragraph Char Char Char Carattere,Indicator Text Carattere,Bullet 1 Carattere"/>
    <w:link w:val="Paragrafoelenco"/>
    <w:uiPriority w:val="34"/>
    <w:qFormat/>
    <w:rsid w:val="0032531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E255E-FD2A-4DBD-B412-9328F7B2B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A2E14-0C08-4848-BDF3-F9B1AB5C0F58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4.xml><?xml version="1.0" encoding="utf-8"?>
<ds:datastoreItem xmlns:ds="http://schemas.openxmlformats.org/officeDocument/2006/customXml" ds:itemID="{9C41AF41-99D4-4293-9C06-6E84979F8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Micaela Fanelli</cp:lastModifiedBy>
  <cp:revision>308</cp:revision>
  <dcterms:created xsi:type="dcterms:W3CDTF">2023-06-16T11:52:00Z</dcterms:created>
  <dcterms:modified xsi:type="dcterms:W3CDTF">2026-04-22T13:34:00Z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